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7219E" w14:textId="77777777" w:rsidR="009C4A29" w:rsidRPr="005E0D1D" w:rsidRDefault="00185016" w:rsidP="00185016">
      <w:pPr>
        <w:pStyle w:val="Title"/>
        <w:jc w:val="left"/>
        <w:rPr>
          <w:rFonts w:ascii="Calibri" w:hAnsi="Calibri" w:cs="Calibri"/>
        </w:rPr>
      </w:pPr>
      <w:r w:rsidRPr="005E0D1D">
        <w:rPr>
          <w:rFonts w:ascii="Calibri" w:hAnsi="Calibri" w:cs="Calibri"/>
        </w:rPr>
        <w:t xml:space="preserve">                                      </w:t>
      </w:r>
    </w:p>
    <w:tbl>
      <w:tblPr>
        <w:tblW w:w="0" w:type="auto"/>
        <w:tblLook w:val="04A0" w:firstRow="1" w:lastRow="0" w:firstColumn="1" w:lastColumn="0" w:noHBand="0" w:noVBand="1"/>
      </w:tblPr>
      <w:tblGrid>
        <w:gridCol w:w="3041"/>
        <w:gridCol w:w="7039"/>
      </w:tblGrid>
      <w:tr w:rsidR="009C4A29" w:rsidRPr="005E0D1D" w14:paraId="54749B99" w14:textId="77777777" w:rsidTr="000776B5">
        <w:tc>
          <w:tcPr>
            <w:tcW w:w="3078" w:type="dxa"/>
            <w:shd w:val="clear" w:color="auto" w:fill="auto"/>
          </w:tcPr>
          <w:p w14:paraId="56F167EA" w14:textId="056F08A7" w:rsidR="009C4A29" w:rsidRPr="005E0D1D" w:rsidRDefault="00D82879" w:rsidP="000776B5">
            <w:pPr>
              <w:pStyle w:val="Title"/>
              <w:jc w:val="left"/>
              <w:rPr>
                <w:rFonts w:ascii="Calibri" w:hAnsi="Calibri" w:cs="Calibri"/>
              </w:rPr>
            </w:pPr>
            <w:r>
              <w:rPr>
                <w:rFonts w:ascii="Calibri" w:hAnsi="Calibri" w:cs="Calibri"/>
                <w:noProof/>
              </w:rPr>
              <w:drawing>
                <wp:inline distT="0" distB="0" distL="0" distR="0" wp14:anchorId="6B26C97E" wp14:editId="0FAB9AF4">
                  <wp:extent cx="1146810" cy="734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6810" cy="734695"/>
                          </a:xfrm>
                          <a:prstGeom prst="rect">
                            <a:avLst/>
                          </a:prstGeom>
                          <a:noFill/>
                          <a:ln>
                            <a:noFill/>
                          </a:ln>
                        </pic:spPr>
                      </pic:pic>
                    </a:graphicData>
                  </a:graphic>
                </wp:inline>
              </w:drawing>
            </w:r>
          </w:p>
        </w:tc>
        <w:tc>
          <w:tcPr>
            <w:tcW w:w="7218" w:type="dxa"/>
            <w:shd w:val="clear" w:color="auto" w:fill="auto"/>
          </w:tcPr>
          <w:p w14:paraId="062C5AB9" w14:textId="77777777" w:rsidR="009C4A29" w:rsidRPr="005E0D1D" w:rsidRDefault="009C4A29" w:rsidP="009C4A29">
            <w:pPr>
              <w:pStyle w:val="Title"/>
              <w:rPr>
                <w:rFonts w:ascii="Calibri" w:hAnsi="Calibri" w:cs="Calibri"/>
                <w:sz w:val="8"/>
                <w:szCs w:val="8"/>
              </w:rPr>
            </w:pPr>
          </w:p>
          <w:p w14:paraId="6EA10F18" w14:textId="77777777" w:rsidR="009C4A29" w:rsidRPr="005E0D1D" w:rsidRDefault="0080038C" w:rsidP="009C4A29">
            <w:pPr>
              <w:pStyle w:val="Title"/>
              <w:rPr>
                <w:rFonts w:ascii="Calibri" w:hAnsi="Calibri" w:cs="Calibri"/>
                <w:sz w:val="24"/>
                <w:szCs w:val="24"/>
              </w:rPr>
            </w:pPr>
            <w:r w:rsidRPr="005E0D1D">
              <w:rPr>
                <w:rFonts w:ascii="Calibri" w:hAnsi="Calibri" w:cs="Calibri"/>
                <w:sz w:val="24"/>
                <w:szCs w:val="24"/>
              </w:rPr>
              <w:t xml:space="preserve">JOB </w:t>
            </w:r>
            <w:r w:rsidR="00294BD2" w:rsidRPr="005E0D1D">
              <w:rPr>
                <w:rFonts w:ascii="Calibri" w:hAnsi="Calibri" w:cs="Calibri"/>
                <w:sz w:val="24"/>
                <w:szCs w:val="24"/>
              </w:rPr>
              <w:t>DESCRIPTION</w:t>
            </w:r>
          </w:p>
          <w:p w14:paraId="33CD0C26" w14:textId="047A5D36" w:rsidR="00AB3C1C" w:rsidRPr="005E0D1D" w:rsidRDefault="004777F7" w:rsidP="000776B5">
            <w:pPr>
              <w:jc w:val="center"/>
              <w:rPr>
                <w:rFonts w:ascii="Calibri" w:hAnsi="Calibri" w:cs="Calibri"/>
                <w:b/>
                <w:sz w:val="32"/>
                <w:szCs w:val="32"/>
              </w:rPr>
            </w:pPr>
            <w:r>
              <w:rPr>
                <w:rFonts w:ascii="Calibri" w:hAnsi="Calibri" w:cs="Calibri"/>
                <w:b/>
                <w:sz w:val="32"/>
                <w:szCs w:val="32"/>
              </w:rPr>
              <w:t>DIRECTOR OF MARKETING AND ENGAGEMENT</w:t>
            </w:r>
          </w:p>
          <w:p w14:paraId="5C57CE2B" w14:textId="794FF5C1" w:rsidR="009C4A29" w:rsidRPr="005E0D1D" w:rsidRDefault="004777F7" w:rsidP="000776B5">
            <w:pPr>
              <w:jc w:val="center"/>
              <w:rPr>
                <w:rFonts w:ascii="Calibri" w:hAnsi="Calibri" w:cs="Calibri"/>
                <w:i/>
              </w:rPr>
            </w:pPr>
            <w:r>
              <w:rPr>
                <w:rFonts w:ascii="Calibri" w:hAnsi="Calibri" w:cs="Calibri"/>
                <w:i/>
              </w:rPr>
              <w:t>August 2024</w:t>
            </w:r>
          </w:p>
          <w:p w14:paraId="2F8D2296" w14:textId="77777777" w:rsidR="009C4A29" w:rsidRPr="005E0D1D" w:rsidRDefault="009C4A29" w:rsidP="000776B5">
            <w:pPr>
              <w:pStyle w:val="Title"/>
              <w:jc w:val="left"/>
              <w:rPr>
                <w:rFonts w:ascii="Calibri" w:hAnsi="Calibri" w:cs="Calibri"/>
              </w:rPr>
            </w:pPr>
          </w:p>
        </w:tc>
      </w:tr>
    </w:tbl>
    <w:p w14:paraId="188224E3" w14:textId="77777777" w:rsidR="00A9202E" w:rsidRPr="005E0D1D" w:rsidRDefault="00A6428A" w:rsidP="00185016">
      <w:pPr>
        <w:jc w:val="center"/>
        <w:rPr>
          <w:rFonts w:ascii="Calibri" w:hAnsi="Calibri" w:cs="Calibri"/>
          <w:b/>
          <w:i/>
          <w:sz w:val="22"/>
          <w:szCs w:val="22"/>
        </w:rPr>
      </w:pPr>
      <w:r w:rsidRPr="005E0D1D">
        <w:rPr>
          <w:rFonts w:ascii="Calibri" w:hAnsi="Calibri" w:cs="Calibri"/>
          <w:b/>
          <w:i/>
          <w:sz w:val="22"/>
          <w:szCs w:val="22"/>
        </w:rPr>
        <w:t>The mission of Healthy Start</w:t>
      </w:r>
      <w:r w:rsidR="002307F5" w:rsidRPr="005E0D1D">
        <w:rPr>
          <w:rFonts w:ascii="Calibri" w:hAnsi="Calibri" w:cs="Calibri"/>
          <w:b/>
          <w:i/>
          <w:sz w:val="22"/>
          <w:szCs w:val="22"/>
        </w:rPr>
        <w:t xml:space="preserve"> </w:t>
      </w:r>
      <w:r w:rsidRPr="005E0D1D">
        <w:rPr>
          <w:rFonts w:ascii="Calibri" w:hAnsi="Calibri" w:cs="Calibri"/>
          <w:b/>
          <w:i/>
          <w:sz w:val="22"/>
          <w:szCs w:val="22"/>
        </w:rPr>
        <w:t>is to improve maternal and child health and to reduce poor birth</w:t>
      </w:r>
    </w:p>
    <w:p w14:paraId="53CDC5F2" w14:textId="77777777" w:rsidR="00A6428A" w:rsidRPr="005E0D1D" w:rsidRDefault="00A6428A" w:rsidP="00185016">
      <w:pPr>
        <w:jc w:val="center"/>
        <w:rPr>
          <w:rFonts w:ascii="Calibri" w:hAnsi="Calibri" w:cs="Calibri"/>
          <w:b/>
          <w:i/>
          <w:sz w:val="22"/>
          <w:szCs w:val="22"/>
        </w:rPr>
      </w:pPr>
      <w:r w:rsidRPr="005E0D1D">
        <w:rPr>
          <w:rFonts w:ascii="Calibri" w:hAnsi="Calibri" w:cs="Calibri"/>
          <w:b/>
          <w:i/>
          <w:sz w:val="22"/>
          <w:szCs w:val="22"/>
        </w:rPr>
        <w:t xml:space="preserve"> outcomes and infant mortality in Allegheny County.</w:t>
      </w:r>
    </w:p>
    <w:p w14:paraId="182FB892" w14:textId="77777777" w:rsidR="009C4A29" w:rsidRPr="005E0D1D" w:rsidRDefault="009C4A29" w:rsidP="00185016">
      <w:pPr>
        <w:jc w:val="center"/>
        <w:rPr>
          <w:rFonts w:ascii="Calibri" w:hAnsi="Calibri" w:cs="Calibri"/>
          <w:b/>
          <w:i/>
          <w:sz w:val="22"/>
          <w:szCs w:val="22"/>
        </w:rPr>
      </w:pPr>
    </w:p>
    <w:p w14:paraId="79C882D7" w14:textId="77777777" w:rsidR="007B4D87" w:rsidRPr="00B904DC" w:rsidRDefault="007B4D87" w:rsidP="008277BE">
      <w:pPr>
        <w:ind w:right="-270"/>
        <w:rPr>
          <w:rFonts w:ascii="Calibri" w:hAnsi="Calibri" w:cs="Calibri"/>
          <w:b/>
          <w:sz w:val="22"/>
          <w:szCs w:val="22"/>
          <w:u w:val="single"/>
        </w:rPr>
      </w:pPr>
      <w:r w:rsidRPr="00B904DC">
        <w:rPr>
          <w:rFonts w:ascii="Calibri" w:hAnsi="Calibri" w:cs="Calibri"/>
          <w:b/>
          <w:sz w:val="22"/>
          <w:szCs w:val="22"/>
          <w:u w:val="single"/>
        </w:rPr>
        <w:t>Overview</w:t>
      </w:r>
      <w:r w:rsidR="009E7451" w:rsidRPr="00B904DC">
        <w:rPr>
          <w:rFonts w:ascii="Calibri" w:hAnsi="Calibri" w:cs="Calibri"/>
          <w:b/>
          <w:sz w:val="22"/>
          <w:szCs w:val="22"/>
          <w:u w:val="single"/>
        </w:rPr>
        <w:t>:</w:t>
      </w:r>
    </w:p>
    <w:p w14:paraId="3F4C8F2A" w14:textId="7ED55939" w:rsidR="00300421" w:rsidRPr="004777F7" w:rsidRDefault="004777F7" w:rsidP="004777F7">
      <w:pPr>
        <w:pStyle w:val="p3"/>
        <w:spacing w:before="0" w:beforeAutospacing="0" w:after="0" w:afterAutospacing="0"/>
        <w:rPr>
          <w:rStyle w:val="s2"/>
        </w:rPr>
      </w:pPr>
      <w:r w:rsidRPr="004777F7">
        <w:rPr>
          <w:rStyle w:val="s2"/>
        </w:rPr>
        <w:t>The Director of Marketing and Engagement is responsible for developing and executing strategic marketing and engagement initiatives to enhance the visibility, reputation, and impact of</w:t>
      </w:r>
      <w:r>
        <w:rPr>
          <w:rStyle w:val="s2"/>
        </w:rPr>
        <w:t xml:space="preserve"> Healthy Start, Inc</w:t>
      </w:r>
      <w:r w:rsidRPr="004777F7">
        <w:rPr>
          <w:rStyle w:val="s2"/>
        </w:rPr>
        <w:t xml:space="preserve">. This role involves creating and implementing comprehensive marketing strategies, overseeing communication efforts, and driving engagement with key stakeholders including donors, volunteers, </w:t>
      </w:r>
      <w:r w:rsidR="00ED4027">
        <w:rPr>
          <w:rStyle w:val="s2"/>
        </w:rPr>
        <w:t xml:space="preserve">program participants </w:t>
      </w:r>
      <w:r w:rsidRPr="004777F7">
        <w:rPr>
          <w:rStyle w:val="s2"/>
        </w:rPr>
        <w:t>and the community.</w:t>
      </w:r>
      <w:r w:rsidR="00ED4027">
        <w:rPr>
          <w:rStyle w:val="s2"/>
        </w:rPr>
        <w:t xml:space="preserve"> The </w:t>
      </w:r>
      <w:r w:rsidR="00ED4027" w:rsidRPr="004777F7">
        <w:rPr>
          <w:rStyle w:val="s2"/>
        </w:rPr>
        <w:t>Director of Marketing and Engagement</w:t>
      </w:r>
      <w:r w:rsidR="00ED4027">
        <w:rPr>
          <w:rStyle w:val="s2"/>
        </w:rPr>
        <w:t xml:space="preserve"> must have a strong commitment to health equity and </w:t>
      </w:r>
      <w:r w:rsidR="00D9711E">
        <w:rPr>
          <w:rStyle w:val="s2"/>
        </w:rPr>
        <w:t xml:space="preserve">to </w:t>
      </w:r>
      <w:r w:rsidR="00ED4027">
        <w:rPr>
          <w:rStyle w:val="s2"/>
        </w:rPr>
        <w:t xml:space="preserve">developing a deep understanding of </w:t>
      </w:r>
      <w:r w:rsidR="00ED4027" w:rsidRPr="00ED56A3">
        <w:t>maternal and child health, public health concepts and health disparities.</w:t>
      </w:r>
    </w:p>
    <w:p w14:paraId="0E2DA62A" w14:textId="77777777" w:rsidR="004777F7" w:rsidRDefault="004777F7" w:rsidP="007B1210">
      <w:pPr>
        <w:rPr>
          <w:rFonts w:ascii="Calibri" w:hAnsi="Calibri" w:cs="Calibri"/>
          <w:b/>
          <w:bCs/>
          <w:sz w:val="22"/>
          <w:szCs w:val="22"/>
          <w:u w:val="single"/>
        </w:rPr>
      </w:pPr>
    </w:p>
    <w:p w14:paraId="7A5C62DB" w14:textId="77777777" w:rsidR="00ED4027" w:rsidRPr="00ED4027" w:rsidRDefault="00ED4027" w:rsidP="00ED4027">
      <w:pPr>
        <w:rPr>
          <w:rFonts w:ascii="Calibri" w:hAnsi="Calibri" w:cs="Calibri"/>
          <w:b/>
          <w:bCs/>
          <w:sz w:val="22"/>
          <w:szCs w:val="22"/>
          <w:u w:val="single"/>
        </w:rPr>
      </w:pPr>
      <w:r w:rsidRPr="00ED4027">
        <w:rPr>
          <w:rFonts w:ascii="Calibri" w:hAnsi="Calibri" w:cs="Calibri"/>
          <w:b/>
          <w:bCs/>
          <w:sz w:val="22"/>
          <w:szCs w:val="22"/>
          <w:u w:val="single"/>
        </w:rPr>
        <w:t>Key Responsibilities:</w:t>
      </w:r>
    </w:p>
    <w:p w14:paraId="45496ADD" w14:textId="3B4260CB" w:rsidR="00ED4027" w:rsidRPr="00ED4027" w:rsidRDefault="00ED4027" w:rsidP="00ED4027">
      <w:pPr>
        <w:numPr>
          <w:ilvl w:val="0"/>
          <w:numId w:val="24"/>
        </w:numPr>
        <w:tabs>
          <w:tab w:val="num" w:pos="720"/>
        </w:tabs>
        <w:rPr>
          <w:rFonts w:ascii="Calibri" w:hAnsi="Calibri" w:cs="Calibri"/>
          <w:sz w:val="22"/>
          <w:szCs w:val="22"/>
        </w:rPr>
      </w:pPr>
      <w:r w:rsidRPr="00ED4027">
        <w:rPr>
          <w:rFonts w:ascii="Calibri" w:hAnsi="Calibri" w:cs="Calibri"/>
          <w:sz w:val="22"/>
          <w:szCs w:val="22"/>
        </w:rPr>
        <w:t>Planning</w:t>
      </w:r>
      <w:r w:rsidR="00D9711E">
        <w:rPr>
          <w:rFonts w:ascii="Calibri" w:hAnsi="Calibri" w:cs="Calibri"/>
          <w:sz w:val="22"/>
          <w:szCs w:val="22"/>
        </w:rPr>
        <w:t xml:space="preserve"> and Administration</w:t>
      </w:r>
      <w:r w:rsidRPr="00ED4027">
        <w:rPr>
          <w:rFonts w:ascii="Calibri" w:hAnsi="Calibri" w:cs="Calibri"/>
          <w:sz w:val="22"/>
          <w:szCs w:val="22"/>
        </w:rPr>
        <w:t>:</w:t>
      </w:r>
    </w:p>
    <w:p w14:paraId="2C956B24" w14:textId="29CCFE8D" w:rsidR="00ED4027" w:rsidRPr="00ED4027" w:rsidRDefault="00ED4027" w:rsidP="00ED4027">
      <w:pPr>
        <w:numPr>
          <w:ilvl w:val="1"/>
          <w:numId w:val="24"/>
        </w:numPr>
        <w:tabs>
          <w:tab w:val="num" w:pos="1440"/>
        </w:tabs>
        <w:rPr>
          <w:rFonts w:ascii="Calibri" w:hAnsi="Calibri" w:cs="Calibri"/>
          <w:sz w:val="22"/>
          <w:szCs w:val="22"/>
        </w:rPr>
      </w:pPr>
      <w:r w:rsidRPr="00ED4027">
        <w:rPr>
          <w:rFonts w:ascii="Calibri" w:hAnsi="Calibri" w:cs="Calibri"/>
          <w:sz w:val="22"/>
          <w:szCs w:val="22"/>
        </w:rPr>
        <w:t>Develop and implement a comprehensive marketing and engagement strategy aligned with the organization’s mission and goals</w:t>
      </w:r>
      <w:r>
        <w:rPr>
          <w:rFonts w:ascii="Calibri" w:hAnsi="Calibri" w:cs="Calibri"/>
          <w:sz w:val="22"/>
          <w:szCs w:val="22"/>
        </w:rPr>
        <w:t>, with a focus on grass roots community engagement and elevating the voices and lived experiences and Black mothers, babies, fathers and families</w:t>
      </w:r>
      <w:r w:rsidRPr="00ED4027">
        <w:rPr>
          <w:rFonts w:ascii="Calibri" w:hAnsi="Calibri" w:cs="Calibri"/>
          <w:sz w:val="22"/>
          <w:szCs w:val="22"/>
        </w:rPr>
        <w:t>.</w:t>
      </w:r>
    </w:p>
    <w:p w14:paraId="7B3C0929" w14:textId="77777777" w:rsidR="00ED4027" w:rsidRPr="00ED4027" w:rsidRDefault="00ED4027" w:rsidP="00ED4027">
      <w:pPr>
        <w:numPr>
          <w:ilvl w:val="1"/>
          <w:numId w:val="24"/>
        </w:numPr>
        <w:tabs>
          <w:tab w:val="num" w:pos="1440"/>
        </w:tabs>
        <w:rPr>
          <w:rFonts w:ascii="Calibri" w:hAnsi="Calibri" w:cs="Calibri"/>
          <w:sz w:val="22"/>
          <w:szCs w:val="22"/>
        </w:rPr>
      </w:pPr>
      <w:r w:rsidRPr="00ED4027">
        <w:rPr>
          <w:rFonts w:ascii="Calibri" w:hAnsi="Calibri" w:cs="Calibri"/>
          <w:sz w:val="22"/>
          <w:szCs w:val="22"/>
        </w:rPr>
        <w:t>Conduct market research and analysis to identify opportunities and trends.</w:t>
      </w:r>
    </w:p>
    <w:p w14:paraId="493855DE" w14:textId="77777777" w:rsidR="00ED4027" w:rsidRDefault="00ED4027" w:rsidP="00ED4027">
      <w:pPr>
        <w:numPr>
          <w:ilvl w:val="1"/>
          <w:numId w:val="24"/>
        </w:numPr>
        <w:rPr>
          <w:rFonts w:ascii="Calibri" w:hAnsi="Calibri" w:cs="Calibri"/>
          <w:sz w:val="22"/>
          <w:szCs w:val="22"/>
        </w:rPr>
      </w:pPr>
      <w:r w:rsidRPr="00ED4027">
        <w:rPr>
          <w:rFonts w:ascii="Calibri" w:hAnsi="Calibri" w:cs="Calibri"/>
          <w:sz w:val="22"/>
          <w:szCs w:val="22"/>
        </w:rPr>
        <w:t>Set measurable goals and objectives for marketing and engagement activities.</w:t>
      </w:r>
    </w:p>
    <w:p w14:paraId="13F2857A" w14:textId="4AB908CB" w:rsidR="00D9711E" w:rsidRPr="00ED4027" w:rsidRDefault="00C53012" w:rsidP="00D9711E">
      <w:pPr>
        <w:numPr>
          <w:ilvl w:val="1"/>
          <w:numId w:val="24"/>
        </w:numPr>
        <w:tabs>
          <w:tab w:val="num" w:pos="1440"/>
        </w:tabs>
        <w:ind w:right="-360"/>
        <w:rPr>
          <w:rFonts w:ascii="Calibri" w:hAnsi="Calibri" w:cs="Calibri"/>
          <w:sz w:val="22"/>
          <w:szCs w:val="22"/>
        </w:rPr>
      </w:pPr>
      <w:r>
        <w:rPr>
          <w:rFonts w:ascii="Calibri" w:hAnsi="Calibri" w:cs="Calibri"/>
          <w:sz w:val="22"/>
          <w:szCs w:val="22"/>
        </w:rPr>
        <w:t>Formalize department/team structure and d</w:t>
      </w:r>
      <w:r w:rsidR="00D9711E">
        <w:rPr>
          <w:rFonts w:ascii="Calibri" w:hAnsi="Calibri" w:cs="Calibri"/>
          <w:sz w:val="22"/>
          <w:szCs w:val="22"/>
        </w:rPr>
        <w:t>evelop and implement standard operating procedures for workflows and deliverables.</w:t>
      </w:r>
    </w:p>
    <w:p w14:paraId="1142F5C0" w14:textId="179469C6" w:rsidR="00ED4027" w:rsidRPr="00ED4027" w:rsidRDefault="00D9711E" w:rsidP="00ED4027">
      <w:pPr>
        <w:numPr>
          <w:ilvl w:val="0"/>
          <w:numId w:val="24"/>
        </w:numPr>
        <w:tabs>
          <w:tab w:val="num" w:pos="720"/>
        </w:tabs>
        <w:rPr>
          <w:rFonts w:ascii="Calibri" w:hAnsi="Calibri" w:cs="Calibri"/>
          <w:sz w:val="22"/>
          <w:szCs w:val="22"/>
        </w:rPr>
      </w:pPr>
      <w:r>
        <w:rPr>
          <w:rFonts w:ascii="Calibri" w:hAnsi="Calibri" w:cs="Calibri"/>
          <w:sz w:val="22"/>
          <w:szCs w:val="22"/>
        </w:rPr>
        <w:t xml:space="preserve">Communication and </w:t>
      </w:r>
      <w:r w:rsidR="00ED4027" w:rsidRPr="00ED4027">
        <w:rPr>
          <w:rFonts w:ascii="Calibri" w:hAnsi="Calibri" w:cs="Calibri"/>
          <w:sz w:val="22"/>
          <w:szCs w:val="22"/>
        </w:rPr>
        <w:t>Brand Management:</w:t>
      </w:r>
    </w:p>
    <w:p w14:paraId="50DA80E5" w14:textId="38E2DB9D" w:rsidR="00ED4027" w:rsidRDefault="00ED4027" w:rsidP="00ED4027">
      <w:pPr>
        <w:numPr>
          <w:ilvl w:val="1"/>
          <w:numId w:val="24"/>
        </w:numPr>
        <w:rPr>
          <w:rFonts w:ascii="Calibri" w:hAnsi="Calibri" w:cs="Calibri"/>
          <w:sz w:val="22"/>
          <w:szCs w:val="22"/>
        </w:rPr>
      </w:pPr>
      <w:r w:rsidRPr="00ED4027">
        <w:rPr>
          <w:rFonts w:ascii="Calibri" w:hAnsi="Calibri" w:cs="Calibri"/>
          <w:sz w:val="22"/>
          <w:szCs w:val="22"/>
        </w:rPr>
        <w:t>Ensure consistent and effective messaging that reflects the organization’s values</w:t>
      </w:r>
      <w:r>
        <w:rPr>
          <w:rFonts w:ascii="Calibri" w:hAnsi="Calibri" w:cs="Calibri"/>
          <w:sz w:val="22"/>
          <w:szCs w:val="22"/>
        </w:rPr>
        <w:t xml:space="preserve"> and</w:t>
      </w:r>
      <w:r w:rsidRPr="00ED4027">
        <w:rPr>
          <w:rFonts w:ascii="Calibri" w:hAnsi="Calibri" w:cs="Calibri"/>
          <w:sz w:val="22"/>
          <w:szCs w:val="22"/>
        </w:rPr>
        <w:t xml:space="preserve"> mission </w:t>
      </w:r>
      <w:r>
        <w:rPr>
          <w:rFonts w:ascii="Calibri" w:hAnsi="Calibri" w:cs="Calibri"/>
          <w:sz w:val="22"/>
          <w:szCs w:val="22"/>
        </w:rPr>
        <w:t xml:space="preserve">and builds on Healthy Start’s 4-pronged model (attached) </w:t>
      </w:r>
      <w:r w:rsidRPr="00ED4027">
        <w:rPr>
          <w:rFonts w:ascii="Calibri" w:hAnsi="Calibri" w:cs="Calibri"/>
          <w:sz w:val="22"/>
          <w:szCs w:val="22"/>
        </w:rPr>
        <w:t>across all channels.</w:t>
      </w:r>
    </w:p>
    <w:p w14:paraId="698FA93B" w14:textId="61B4DA0A" w:rsidR="00ED4027" w:rsidRPr="00ED4027" w:rsidRDefault="00ED4027" w:rsidP="00ED4027">
      <w:pPr>
        <w:numPr>
          <w:ilvl w:val="1"/>
          <w:numId w:val="24"/>
        </w:numPr>
        <w:tabs>
          <w:tab w:val="num" w:pos="1440"/>
        </w:tabs>
        <w:rPr>
          <w:rFonts w:ascii="Calibri" w:hAnsi="Calibri" w:cs="Calibri"/>
          <w:sz w:val="22"/>
          <w:szCs w:val="22"/>
        </w:rPr>
      </w:pPr>
      <w:r w:rsidRPr="00ED4027">
        <w:rPr>
          <w:rFonts w:ascii="Calibri" w:hAnsi="Calibri" w:cs="Calibri"/>
          <w:sz w:val="22"/>
          <w:szCs w:val="22"/>
        </w:rPr>
        <w:t>Oversee the development and maintenance of the organization’s brand identity and reputation.</w:t>
      </w:r>
    </w:p>
    <w:p w14:paraId="475C26AF" w14:textId="0B9681DA" w:rsidR="00ED4027" w:rsidRDefault="00ED4027" w:rsidP="00ED4027">
      <w:pPr>
        <w:numPr>
          <w:ilvl w:val="1"/>
          <w:numId w:val="24"/>
        </w:numPr>
        <w:rPr>
          <w:rFonts w:ascii="Calibri" w:hAnsi="Calibri" w:cs="Calibri"/>
          <w:sz w:val="22"/>
          <w:szCs w:val="22"/>
        </w:rPr>
      </w:pPr>
      <w:r w:rsidRPr="00ED4027">
        <w:rPr>
          <w:rFonts w:ascii="Calibri" w:hAnsi="Calibri" w:cs="Calibri"/>
          <w:sz w:val="22"/>
          <w:szCs w:val="22"/>
        </w:rPr>
        <w:t>Manage</w:t>
      </w:r>
      <w:r>
        <w:rPr>
          <w:rFonts w:ascii="Calibri" w:hAnsi="Calibri" w:cs="Calibri"/>
          <w:sz w:val="22"/>
          <w:szCs w:val="22"/>
        </w:rPr>
        <w:t>,</w:t>
      </w:r>
      <w:r w:rsidRPr="00ED4027">
        <w:rPr>
          <w:rFonts w:ascii="Calibri" w:hAnsi="Calibri" w:cs="Calibri"/>
          <w:sz w:val="22"/>
          <w:szCs w:val="22"/>
        </w:rPr>
        <w:t xml:space="preserve"> optimize </w:t>
      </w:r>
      <w:r>
        <w:rPr>
          <w:rFonts w:ascii="Calibri" w:hAnsi="Calibri" w:cs="Calibri"/>
          <w:sz w:val="22"/>
          <w:szCs w:val="22"/>
        </w:rPr>
        <w:t xml:space="preserve">and balance </w:t>
      </w:r>
      <w:r w:rsidRPr="00ED4027">
        <w:rPr>
          <w:rFonts w:ascii="Calibri" w:hAnsi="Calibri" w:cs="Calibri"/>
          <w:sz w:val="22"/>
          <w:szCs w:val="22"/>
        </w:rPr>
        <w:t>the organization’s online presence, including website, social media, and email marketing</w:t>
      </w:r>
      <w:r>
        <w:rPr>
          <w:rFonts w:ascii="Calibri" w:hAnsi="Calibri" w:cs="Calibri"/>
          <w:sz w:val="22"/>
          <w:szCs w:val="22"/>
        </w:rPr>
        <w:t xml:space="preserve"> with people-centered community engagement strategies</w:t>
      </w:r>
      <w:r w:rsidRPr="00ED4027">
        <w:rPr>
          <w:rFonts w:ascii="Calibri" w:hAnsi="Calibri" w:cs="Calibri"/>
          <w:sz w:val="22"/>
          <w:szCs w:val="22"/>
        </w:rPr>
        <w:t>.</w:t>
      </w:r>
    </w:p>
    <w:p w14:paraId="67BD267E" w14:textId="77777777" w:rsidR="00D9711E" w:rsidRPr="00ED4027" w:rsidRDefault="00D9711E" w:rsidP="00D9711E">
      <w:pPr>
        <w:numPr>
          <w:ilvl w:val="1"/>
          <w:numId w:val="24"/>
        </w:numPr>
        <w:tabs>
          <w:tab w:val="num" w:pos="1440"/>
        </w:tabs>
        <w:rPr>
          <w:rFonts w:ascii="Calibri" w:hAnsi="Calibri" w:cs="Calibri"/>
          <w:sz w:val="22"/>
          <w:szCs w:val="22"/>
        </w:rPr>
      </w:pPr>
      <w:r w:rsidRPr="00ED4027">
        <w:rPr>
          <w:rFonts w:ascii="Calibri" w:hAnsi="Calibri" w:cs="Calibri"/>
          <w:sz w:val="22"/>
          <w:szCs w:val="22"/>
        </w:rPr>
        <w:t>Oversee the creation of press releases, newsletters, and other communication materials.</w:t>
      </w:r>
    </w:p>
    <w:p w14:paraId="5E7A8EDB" w14:textId="77777777" w:rsidR="00D9711E" w:rsidRPr="00ED4027" w:rsidRDefault="00D9711E" w:rsidP="00D9711E">
      <w:pPr>
        <w:numPr>
          <w:ilvl w:val="1"/>
          <w:numId w:val="24"/>
        </w:numPr>
        <w:tabs>
          <w:tab w:val="num" w:pos="1440"/>
        </w:tabs>
        <w:rPr>
          <w:rFonts w:ascii="Calibri" w:hAnsi="Calibri" w:cs="Calibri"/>
          <w:sz w:val="22"/>
          <w:szCs w:val="22"/>
        </w:rPr>
      </w:pPr>
      <w:r w:rsidRPr="00ED4027">
        <w:rPr>
          <w:rFonts w:ascii="Calibri" w:hAnsi="Calibri" w:cs="Calibri"/>
          <w:sz w:val="22"/>
          <w:szCs w:val="22"/>
        </w:rPr>
        <w:t>Manage media relations and act as the primary point of contact for press inquiries.</w:t>
      </w:r>
    </w:p>
    <w:p w14:paraId="1EC754A8" w14:textId="5E2F5F48" w:rsidR="00D9711E" w:rsidRPr="00ED4027" w:rsidRDefault="00D9711E" w:rsidP="00D9711E">
      <w:pPr>
        <w:numPr>
          <w:ilvl w:val="1"/>
          <w:numId w:val="24"/>
        </w:numPr>
        <w:tabs>
          <w:tab w:val="num" w:pos="1440"/>
        </w:tabs>
        <w:rPr>
          <w:rFonts w:ascii="Calibri" w:hAnsi="Calibri" w:cs="Calibri"/>
          <w:sz w:val="22"/>
          <w:szCs w:val="22"/>
        </w:rPr>
      </w:pPr>
      <w:r w:rsidRPr="00ED4027">
        <w:rPr>
          <w:rFonts w:ascii="Calibri" w:hAnsi="Calibri" w:cs="Calibri"/>
          <w:sz w:val="22"/>
          <w:szCs w:val="22"/>
        </w:rPr>
        <w:t>Ensure clear and effective internal communication within the organization</w:t>
      </w:r>
      <w:r>
        <w:rPr>
          <w:rFonts w:ascii="Calibri" w:hAnsi="Calibri" w:cs="Calibri"/>
          <w:sz w:val="22"/>
          <w:szCs w:val="22"/>
        </w:rPr>
        <w:t>—including serving as a champion and collaborator on staff engagement campaigns</w:t>
      </w:r>
      <w:r w:rsidRPr="00ED4027">
        <w:rPr>
          <w:rFonts w:ascii="Calibri" w:hAnsi="Calibri" w:cs="Calibri"/>
          <w:sz w:val="22"/>
          <w:szCs w:val="22"/>
        </w:rPr>
        <w:t>.</w:t>
      </w:r>
    </w:p>
    <w:p w14:paraId="3544D0C8" w14:textId="77777777" w:rsidR="00ED4027" w:rsidRPr="00ED4027" w:rsidRDefault="00ED4027" w:rsidP="00ED4027">
      <w:pPr>
        <w:numPr>
          <w:ilvl w:val="0"/>
          <w:numId w:val="24"/>
        </w:numPr>
        <w:tabs>
          <w:tab w:val="num" w:pos="720"/>
        </w:tabs>
        <w:rPr>
          <w:rFonts w:ascii="Calibri" w:hAnsi="Calibri" w:cs="Calibri"/>
          <w:sz w:val="22"/>
          <w:szCs w:val="22"/>
        </w:rPr>
      </w:pPr>
      <w:r w:rsidRPr="00ED4027">
        <w:rPr>
          <w:rFonts w:ascii="Calibri" w:hAnsi="Calibri" w:cs="Calibri"/>
          <w:sz w:val="22"/>
          <w:szCs w:val="22"/>
        </w:rPr>
        <w:t>Campaign Management:</w:t>
      </w:r>
    </w:p>
    <w:p w14:paraId="2C0A4DE4" w14:textId="66A55A3D" w:rsidR="00ED4027" w:rsidRPr="00ED4027" w:rsidRDefault="00ED4027" w:rsidP="00D9711E">
      <w:pPr>
        <w:numPr>
          <w:ilvl w:val="1"/>
          <w:numId w:val="24"/>
        </w:numPr>
        <w:tabs>
          <w:tab w:val="num" w:pos="1440"/>
        </w:tabs>
        <w:ind w:right="-540"/>
        <w:rPr>
          <w:rFonts w:ascii="Calibri" w:hAnsi="Calibri" w:cs="Calibri"/>
          <w:sz w:val="22"/>
          <w:szCs w:val="22"/>
        </w:rPr>
      </w:pPr>
      <w:r w:rsidRPr="00ED4027">
        <w:rPr>
          <w:rFonts w:ascii="Calibri" w:hAnsi="Calibri" w:cs="Calibri"/>
          <w:sz w:val="22"/>
          <w:szCs w:val="22"/>
        </w:rPr>
        <w:t>Plan and execute marketing</w:t>
      </w:r>
      <w:r w:rsidR="00D9711E">
        <w:rPr>
          <w:rFonts w:ascii="Calibri" w:hAnsi="Calibri" w:cs="Calibri"/>
          <w:sz w:val="22"/>
          <w:szCs w:val="22"/>
        </w:rPr>
        <w:t xml:space="preserve"> and storytelling</w:t>
      </w:r>
      <w:r w:rsidRPr="00ED4027">
        <w:rPr>
          <w:rFonts w:ascii="Calibri" w:hAnsi="Calibri" w:cs="Calibri"/>
          <w:sz w:val="22"/>
          <w:szCs w:val="22"/>
        </w:rPr>
        <w:t xml:space="preserve"> campaigns to promote events, programs, and initiatives.</w:t>
      </w:r>
    </w:p>
    <w:p w14:paraId="225AF760" w14:textId="77777777" w:rsidR="00ED4027" w:rsidRPr="00ED4027" w:rsidRDefault="00ED4027" w:rsidP="00ED4027">
      <w:pPr>
        <w:numPr>
          <w:ilvl w:val="1"/>
          <w:numId w:val="24"/>
        </w:numPr>
        <w:tabs>
          <w:tab w:val="num" w:pos="1440"/>
        </w:tabs>
        <w:rPr>
          <w:rFonts w:ascii="Calibri" w:hAnsi="Calibri" w:cs="Calibri"/>
          <w:sz w:val="22"/>
          <w:szCs w:val="22"/>
        </w:rPr>
      </w:pPr>
      <w:r w:rsidRPr="00ED4027">
        <w:rPr>
          <w:rFonts w:ascii="Calibri" w:hAnsi="Calibri" w:cs="Calibri"/>
          <w:sz w:val="22"/>
          <w:szCs w:val="22"/>
        </w:rPr>
        <w:t>Collaborate with internal teams to create compelling content and promotional materials.</w:t>
      </w:r>
    </w:p>
    <w:p w14:paraId="16D0E5A9" w14:textId="77777777" w:rsidR="00ED4027" w:rsidRPr="00ED4027" w:rsidRDefault="00ED4027" w:rsidP="00ED4027">
      <w:pPr>
        <w:numPr>
          <w:ilvl w:val="1"/>
          <w:numId w:val="24"/>
        </w:numPr>
        <w:tabs>
          <w:tab w:val="num" w:pos="1440"/>
        </w:tabs>
        <w:rPr>
          <w:rFonts w:ascii="Calibri" w:hAnsi="Calibri" w:cs="Calibri"/>
          <w:sz w:val="22"/>
          <w:szCs w:val="22"/>
        </w:rPr>
      </w:pPr>
      <w:r w:rsidRPr="00ED4027">
        <w:rPr>
          <w:rFonts w:ascii="Calibri" w:hAnsi="Calibri" w:cs="Calibri"/>
          <w:sz w:val="22"/>
          <w:szCs w:val="22"/>
        </w:rPr>
        <w:t>Monitor campaign performance and analyze results to drive continuous improvement.</w:t>
      </w:r>
    </w:p>
    <w:p w14:paraId="67073851" w14:textId="51A94AAD" w:rsidR="00ED4027" w:rsidRPr="00ED4027" w:rsidRDefault="00ED4027" w:rsidP="00ED4027">
      <w:pPr>
        <w:numPr>
          <w:ilvl w:val="0"/>
          <w:numId w:val="24"/>
        </w:numPr>
        <w:tabs>
          <w:tab w:val="num" w:pos="720"/>
        </w:tabs>
        <w:rPr>
          <w:rFonts w:ascii="Calibri" w:hAnsi="Calibri" w:cs="Calibri"/>
          <w:sz w:val="22"/>
          <w:szCs w:val="22"/>
        </w:rPr>
      </w:pPr>
      <w:r w:rsidRPr="00ED4027">
        <w:rPr>
          <w:rFonts w:ascii="Calibri" w:hAnsi="Calibri" w:cs="Calibri"/>
          <w:sz w:val="22"/>
          <w:szCs w:val="22"/>
        </w:rPr>
        <w:t>Engagement</w:t>
      </w:r>
      <w:r w:rsidR="00D9711E">
        <w:rPr>
          <w:rFonts w:ascii="Calibri" w:hAnsi="Calibri" w:cs="Calibri"/>
          <w:sz w:val="22"/>
          <w:szCs w:val="22"/>
        </w:rPr>
        <w:t>,</w:t>
      </w:r>
      <w:r w:rsidRPr="00ED4027">
        <w:rPr>
          <w:rFonts w:ascii="Calibri" w:hAnsi="Calibri" w:cs="Calibri"/>
          <w:sz w:val="22"/>
          <w:szCs w:val="22"/>
        </w:rPr>
        <w:t xml:space="preserve"> Outreach</w:t>
      </w:r>
      <w:r w:rsidR="00D9711E">
        <w:rPr>
          <w:rFonts w:ascii="Calibri" w:hAnsi="Calibri" w:cs="Calibri"/>
          <w:sz w:val="22"/>
          <w:szCs w:val="22"/>
        </w:rPr>
        <w:t xml:space="preserve"> and Fundraising</w:t>
      </w:r>
      <w:r w:rsidRPr="00ED4027">
        <w:rPr>
          <w:rFonts w:ascii="Calibri" w:hAnsi="Calibri" w:cs="Calibri"/>
          <w:sz w:val="22"/>
          <w:szCs w:val="22"/>
        </w:rPr>
        <w:t>:</w:t>
      </w:r>
    </w:p>
    <w:p w14:paraId="1B0876E9" w14:textId="77777777" w:rsidR="00ED4027" w:rsidRPr="00ED4027" w:rsidRDefault="00ED4027" w:rsidP="00ED4027">
      <w:pPr>
        <w:numPr>
          <w:ilvl w:val="1"/>
          <w:numId w:val="24"/>
        </w:numPr>
        <w:tabs>
          <w:tab w:val="num" w:pos="1440"/>
        </w:tabs>
        <w:rPr>
          <w:rFonts w:ascii="Calibri" w:hAnsi="Calibri" w:cs="Calibri"/>
          <w:sz w:val="22"/>
          <w:szCs w:val="22"/>
        </w:rPr>
      </w:pPr>
      <w:r w:rsidRPr="00ED4027">
        <w:rPr>
          <w:rFonts w:ascii="Calibri" w:hAnsi="Calibri" w:cs="Calibri"/>
          <w:sz w:val="22"/>
          <w:szCs w:val="22"/>
        </w:rPr>
        <w:t>Develop and implement strategies to increase community engagement and build relationships with key stakeholders.</w:t>
      </w:r>
    </w:p>
    <w:p w14:paraId="2EC6894F" w14:textId="052DD486" w:rsidR="00ED4027" w:rsidRDefault="00D9711E" w:rsidP="00ED4027">
      <w:pPr>
        <w:numPr>
          <w:ilvl w:val="1"/>
          <w:numId w:val="24"/>
        </w:numPr>
        <w:rPr>
          <w:rFonts w:ascii="Calibri" w:hAnsi="Calibri" w:cs="Calibri"/>
          <w:sz w:val="22"/>
          <w:szCs w:val="22"/>
        </w:rPr>
      </w:pPr>
      <w:r>
        <w:rPr>
          <w:rFonts w:ascii="Calibri" w:hAnsi="Calibri" w:cs="Calibri"/>
          <w:sz w:val="22"/>
          <w:szCs w:val="22"/>
        </w:rPr>
        <w:t>Lead</w:t>
      </w:r>
      <w:r w:rsidR="00ED4027" w:rsidRPr="00ED4027">
        <w:rPr>
          <w:rFonts w:ascii="Calibri" w:hAnsi="Calibri" w:cs="Calibri"/>
          <w:sz w:val="22"/>
          <w:szCs w:val="22"/>
        </w:rPr>
        <w:t xml:space="preserve"> the development team to support fundraising efforts through targeted marketing and communication strategies.</w:t>
      </w:r>
    </w:p>
    <w:p w14:paraId="65369732" w14:textId="658A1644" w:rsidR="00D9711E" w:rsidRPr="00ED4027" w:rsidRDefault="00D9711E" w:rsidP="00ED4027">
      <w:pPr>
        <w:numPr>
          <w:ilvl w:val="1"/>
          <w:numId w:val="24"/>
        </w:numPr>
        <w:tabs>
          <w:tab w:val="num" w:pos="1440"/>
        </w:tabs>
        <w:rPr>
          <w:rFonts w:ascii="Calibri" w:hAnsi="Calibri" w:cs="Calibri"/>
          <w:sz w:val="22"/>
          <w:szCs w:val="22"/>
        </w:rPr>
      </w:pPr>
      <w:r>
        <w:rPr>
          <w:rFonts w:ascii="Calibri" w:hAnsi="Calibri" w:cs="Calibri"/>
          <w:sz w:val="22"/>
          <w:szCs w:val="22"/>
        </w:rPr>
        <w:t>Set measurable goals and objectives for foundation, corporate and individual giving.</w:t>
      </w:r>
    </w:p>
    <w:p w14:paraId="118E6C2D" w14:textId="77777777" w:rsidR="00ED4027" w:rsidRPr="00ED4027" w:rsidRDefault="00ED4027" w:rsidP="00ED4027">
      <w:pPr>
        <w:numPr>
          <w:ilvl w:val="1"/>
          <w:numId w:val="24"/>
        </w:numPr>
        <w:tabs>
          <w:tab w:val="num" w:pos="1440"/>
        </w:tabs>
        <w:rPr>
          <w:rFonts w:ascii="Calibri" w:hAnsi="Calibri" w:cs="Calibri"/>
          <w:sz w:val="22"/>
          <w:szCs w:val="22"/>
        </w:rPr>
      </w:pPr>
      <w:r w:rsidRPr="00ED4027">
        <w:rPr>
          <w:rFonts w:ascii="Calibri" w:hAnsi="Calibri" w:cs="Calibri"/>
          <w:sz w:val="22"/>
          <w:szCs w:val="22"/>
        </w:rPr>
        <w:t>Cultivate partnerships with local businesses, media, and community organizations.</w:t>
      </w:r>
    </w:p>
    <w:p w14:paraId="506D7275" w14:textId="77777777" w:rsidR="00ED4027" w:rsidRPr="00ED4027" w:rsidRDefault="00ED4027" w:rsidP="00ED4027">
      <w:pPr>
        <w:numPr>
          <w:ilvl w:val="0"/>
          <w:numId w:val="24"/>
        </w:numPr>
        <w:tabs>
          <w:tab w:val="num" w:pos="720"/>
        </w:tabs>
        <w:rPr>
          <w:rFonts w:ascii="Calibri" w:hAnsi="Calibri" w:cs="Calibri"/>
          <w:sz w:val="22"/>
          <w:szCs w:val="22"/>
        </w:rPr>
      </w:pPr>
      <w:r w:rsidRPr="00ED4027">
        <w:rPr>
          <w:rFonts w:ascii="Calibri" w:hAnsi="Calibri" w:cs="Calibri"/>
          <w:sz w:val="22"/>
          <w:szCs w:val="22"/>
        </w:rPr>
        <w:t>Team Leadership:</w:t>
      </w:r>
    </w:p>
    <w:p w14:paraId="11CCCF7E" w14:textId="77777777" w:rsidR="00ED4027" w:rsidRPr="00ED4027" w:rsidRDefault="00ED4027" w:rsidP="00ED4027">
      <w:pPr>
        <w:numPr>
          <w:ilvl w:val="1"/>
          <w:numId w:val="24"/>
        </w:numPr>
        <w:tabs>
          <w:tab w:val="num" w:pos="1440"/>
        </w:tabs>
        <w:rPr>
          <w:rFonts w:ascii="Calibri" w:hAnsi="Calibri" w:cs="Calibri"/>
          <w:sz w:val="22"/>
          <w:szCs w:val="22"/>
        </w:rPr>
      </w:pPr>
      <w:r w:rsidRPr="00ED4027">
        <w:rPr>
          <w:rFonts w:ascii="Calibri" w:hAnsi="Calibri" w:cs="Calibri"/>
          <w:sz w:val="22"/>
          <w:szCs w:val="22"/>
        </w:rPr>
        <w:t>Lead and mentor the marketing and engagement team, including hiring, training, and performance management.</w:t>
      </w:r>
    </w:p>
    <w:p w14:paraId="7940D835" w14:textId="77777777" w:rsidR="00ED4027" w:rsidRPr="00ED4027" w:rsidRDefault="00ED4027" w:rsidP="00ED4027">
      <w:pPr>
        <w:numPr>
          <w:ilvl w:val="1"/>
          <w:numId w:val="24"/>
        </w:numPr>
        <w:tabs>
          <w:tab w:val="num" w:pos="1440"/>
        </w:tabs>
        <w:rPr>
          <w:rFonts w:ascii="Calibri" w:hAnsi="Calibri" w:cs="Calibri"/>
          <w:sz w:val="22"/>
          <w:szCs w:val="22"/>
        </w:rPr>
      </w:pPr>
      <w:r w:rsidRPr="00ED4027">
        <w:rPr>
          <w:rFonts w:ascii="Calibri" w:hAnsi="Calibri" w:cs="Calibri"/>
          <w:sz w:val="22"/>
          <w:szCs w:val="22"/>
        </w:rPr>
        <w:t>Foster a collaborative and innovative team environment.</w:t>
      </w:r>
    </w:p>
    <w:p w14:paraId="47B35560" w14:textId="77777777" w:rsidR="00ED4027" w:rsidRPr="00ED4027" w:rsidRDefault="00ED4027" w:rsidP="00ED4027">
      <w:pPr>
        <w:numPr>
          <w:ilvl w:val="1"/>
          <w:numId w:val="24"/>
        </w:numPr>
        <w:tabs>
          <w:tab w:val="num" w:pos="1440"/>
        </w:tabs>
        <w:rPr>
          <w:rFonts w:ascii="Calibri" w:hAnsi="Calibri" w:cs="Calibri"/>
          <w:sz w:val="22"/>
          <w:szCs w:val="22"/>
        </w:rPr>
      </w:pPr>
      <w:r w:rsidRPr="00ED4027">
        <w:rPr>
          <w:rFonts w:ascii="Calibri" w:hAnsi="Calibri" w:cs="Calibri"/>
          <w:sz w:val="22"/>
          <w:szCs w:val="22"/>
        </w:rPr>
        <w:t>Manage the marketing and engagement budget and allocate resources effectively.</w:t>
      </w:r>
    </w:p>
    <w:p w14:paraId="3E0E2CDA" w14:textId="77777777" w:rsidR="00C53012" w:rsidRDefault="00C53012" w:rsidP="00C53012">
      <w:pPr>
        <w:tabs>
          <w:tab w:val="num" w:pos="720"/>
        </w:tabs>
        <w:ind w:left="360"/>
        <w:rPr>
          <w:rFonts w:ascii="Calibri" w:hAnsi="Calibri" w:cs="Calibri"/>
          <w:sz w:val="22"/>
          <w:szCs w:val="22"/>
        </w:rPr>
      </w:pPr>
    </w:p>
    <w:p w14:paraId="45DF21E9" w14:textId="4D25CBF4" w:rsidR="00ED4027" w:rsidRPr="00ED4027" w:rsidRDefault="00ED4027" w:rsidP="00ED4027">
      <w:pPr>
        <w:numPr>
          <w:ilvl w:val="0"/>
          <w:numId w:val="24"/>
        </w:numPr>
        <w:tabs>
          <w:tab w:val="num" w:pos="720"/>
        </w:tabs>
        <w:rPr>
          <w:rFonts w:ascii="Calibri" w:hAnsi="Calibri" w:cs="Calibri"/>
          <w:sz w:val="22"/>
          <w:szCs w:val="22"/>
        </w:rPr>
      </w:pPr>
      <w:r w:rsidRPr="00ED4027">
        <w:rPr>
          <w:rFonts w:ascii="Calibri" w:hAnsi="Calibri" w:cs="Calibri"/>
          <w:sz w:val="22"/>
          <w:szCs w:val="22"/>
        </w:rPr>
        <w:t>Reporting and Analysis:</w:t>
      </w:r>
    </w:p>
    <w:p w14:paraId="1C24BFEA" w14:textId="77777777" w:rsidR="00ED4027" w:rsidRPr="00ED4027" w:rsidRDefault="00ED4027" w:rsidP="00ED4027">
      <w:pPr>
        <w:numPr>
          <w:ilvl w:val="1"/>
          <w:numId w:val="24"/>
        </w:numPr>
        <w:tabs>
          <w:tab w:val="num" w:pos="1440"/>
        </w:tabs>
        <w:rPr>
          <w:rFonts w:ascii="Calibri" w:hAnsi="Calibri" w:cs="Calibri"/>
          <w:sz w:val="22"/>
          <w:szCs w:val="22"/>
        </w:rPr>
      </w:pPr>
      <w:r w:rsidRPr="00ED4027">
        <w:rPr>
          <w:rFonts w:ascii="Calibri" w:hAnsi="Calibri" w:cs="Calibri"/>
          <w:sz w:val="22"/>
          <w:szCs w:val="22"/>
        </w:rPr>
        <w:t>Track and report on key performance metrics related to marketing and engagement activities.</w:t>
      </w:r>
    </w:p>
    <w:p w14:paraId="48E3266F" w14:textId="2B6EB572" w:rsidR="00ED4027" w:rsidRPr="00ED4027" w:rsidRDefault="00ED4027" w:rsidP="00ED4027">
      <w:pPr>
        <w:numPr>
          <w:ilvl w:val="1"/>
          <w:numId w:val="24"/>
        </w:numPr>
        <w:tabs>
          <w:tab w:val="num" w:pos="1440"/>
        </w:tabs>
        <w:rPr>
          <w:rFonts w:ascii="Calibri" w:hAnsi="Calibri" w:cs="Calibri"/>
          <w:sz w:val="22"/>
          <w:szCs w:val="22"/>
        </w:rPr>
      </w:pPr>
      <w:r w:rsidRPr="00ED4027">
        <w:rPr>
          <w:rFonts w:ascii="Calibri" w:hAnsi="Calibri" w:cs="Calibri"/>
          <w:sz w:val="22"/>
          <w:szCs w:val="22"/>
        </w:rPr>
        <w:t xml:space="preserve">Prepare regular reports for the </w:t>
      </w:r>
      <w:r w:rsidR="00D9711E">
        <w:rPr>
          <w:rFonts w:ascii="Calibri" w:hAnsi="Calibri" w:cs="Calibri"/>
          <w:sz w:val="22"/>
          <w:szCs w:val="22"/>
        </w:rPr>
        <w:t>CEO, executive team and other stakeholders</w:t>
      </w:r>
      <w:r w:rsidRPr="00ED4027">
        <w:rPr>
          <w:rFonts w:ascii="Calibri" w:hAnsi="Calibri" w:cs="Calibri"/>
          <w:sz w:val="22"/>
          <w:szCs w:val="22"/>
        </w:rPr>
        <w:t xml:space="preserve"> on marketing effectiveness</w:t>
      </w:r>
      <w:r w:rsidR="00C36D32">
        <w:rPr>
          <w:rFonts w:ascii="Calibri" w:hAnsi="Calibri" w:cs="Calibri"/>
          <w:sz w:val="22"/>
          <w:szCs w:val="22"/>
        </w:rPr>
        <w:t>, fund development</w:t>
      </w:r>
      <w:r w:rsidRPr="00ED4027">
        <w:rPr>
          <w:rFonts w:ascii="Calibri" w:hAnsi="Calibri" w:cs="Calibri"/>
          <w:sz w:val="22"/>
          <w:szCs w:val="22"/>
        </w:rPr>
        <w:t xml:space="preserve"> and engagement outcomes.</w:t>
      </w:r>
    </w:p>
    <w:p w14:paraId="4D465387" w14:textId="01C5D242" w:rsidR="00ED4027" w:rsidRPr="00ED4027" w:rsidRDefault="00ED4027" w:rsidP="00ED4027">
      <w:pPr>
        <w:numPr>
          <w:ilvl w:val="1"/>
          <w:numId w:val="24"/>
        </w:numPr>
        <w:tabs>
          <w:tab w:val="num" w:pos="1440"/>
        </w:tabs>
        <w:rPr>
          <w:rFonts w:ascii="Calibri" w:hAnsi="Calibri" w:cs="Calibri"/>
          <w:sz w:val="22"/>
          <w:szCs w:val="22"/>
        </w:rPr>
      </w:pPr>
      <w:r w:rsidRPr="00ED4027">
        <w:rPr>
          <w:rFonts w:ascii="Calibri" w:hAnsi="Calibri" w:cs="Calibri"/>
          <w:sz w:val="22"/>
          <w:szCs w:val="22"/>
        </w:rPr>
        <w:t>Use data and insights to drive strategic decisions and optimize marketing</w:t>
      </w:r>
      <w:r w:rsidR="0093777B">
        <w:rPr>
          <w:rFonts w:ascii="Calibri" w:hAnsi="Calibri" w:cs="Calibri"/>
          <w:sz w:val="22"/>
          <w:szCs w:val="22"/>
        </w:rPr>
        <w:t xml:space="preserve"> and fundrais</w:t>
      </w:r>
      <w:r w:rsidR="00C36D32">
        <w:rPr>
          <w:rFonts w:ascii="Calibri" w:hAnsi="Calibri" w:cs="Calibri"/>
          <w:sz w:val="22"/>
          <w:szCs w:val="22"/>
        </w:rPr>
        <w:t>ing</w:t>
      </w:r>
      <w:r w:rsidRPr="00ED4027">
        <w:rPr>
          <w:rFonts w:ascii="Calibri" w:hAnsi="Calibri" w:cs="Calibri"/>
          <w:sz w:val="22"/>
          <w:szCs w:val="22"/>
        </w:rPr>
        <w:t xml:space="preserve"> efforts.</w:t>
      </w:r>
    </w:p>
    <w:p w14:paraId="38CC179E" w14:textId="77777777" w:rsidR="00ED4027" w:rsidRDefault="00ED4027" w:rsidP="007B1210">
      <w:pPr>
        <w:rPr>
          <w:rFonts w:ascii="Calibri" w:hAnsi="Calibri" w:cs="Calibri"/>
          <w:b/>
          <w:bCs/>
          <w:sz w:val="22"/>
          <w:szCs w:val="22"/>
          <w:u w:val="single"/>
        </w:rPr>
      </w:pPr>
    </w:p>
    <w:p w14:paraId="155BB092" w14:textId="4658E171" w:rsidR="00300421" w:rsidRPr="00ED56A3" w:rsidRDefault="00300421" w:rsidP="00300421">
      <w:pPr>
        <w:rPr>
          <w:rFonts w:ascii="Calibri" w:hAnsi="Calibri" w:cs="Calibri"/>
          <w:b/>
          <w:sz w:val="22"/>
          <w:szCs w:val="22"/>
          <w:u w:val="single"/>
        </w:rPr>
      </w:pPr>
      <w:r w:rsidRPr="00ED56A3">
        <w:rPr>
          <w:rFonts w:ascii="Calibri" w:hAnsi="Calibri" w:cs="Calibri"/>
          <w:b/>
          <w:sz w:val="22"/>
          <w:szCs w:val="22"/>
          <w:u w:val="single"/>
        </w:rPr>
        <w:t>Qualifications</w:t>
      </w:r>
      <w:r w:rsidR="00C53012">
        <w:rPr>
          <w:rFonts w:ascii="Calibri" w:hAnsi="Calibri" w:cs="Calibri"/>
          <w:b/>
          <w:sz w:val="22"/>
          <w:szCs w:val="22"/>
          <w:u w:val="single"/>
        </w:rPr>
        <w:t>, Skills and Knowledge Required</w:t>
      </w:r>
      <w:r w:rsidR="00B904DC" w:rsidRPr="00ED56A3">
        <w:rPr>
          <w:rFonts w:ascii="Calibri" w:hAnsi="Calibri" w:cs="Calibri"/>
          <w:b/>
          <w:sz w:val="22"/>
          <w:szCs w:val="22"/>
          <w:u w:val="single"/>
        </w:rPr>
        <w:t>:</w:t>
      </w:r>
    </w:p>
    <w:p w14:paraId="799196F2" w14:textId="5D688260" w:rsidR="00C60DAB" w:rsidRDefault="00300421" w:rsidP="00C36D32">
      <w:pPr>
        <w:pStyle w:val="p3"/>
        <w:numPr>
          <w:ilvl w:val="0"/>
          <w:numId w:val="25"/>
        </w:numPr>
        <w:spacing w:before="0" w:beforeAutospacing="0" w:after="0" w:afterAutospacing="0"/>
        <w:ind w:right="-360"/>
      </w:pPr>
      <w:r w:rsidRPr="00ED56A3">
        <w:t xml:space="preserve">Must </w:t>
      </w:r>
      <w:r w:rsidR="00D9711E">
        <w:t xml:space="preserve">possess at least 5 or more years of progressive leadership experience/responsibility in marketing, </w:t>
      </w:r>
      <w:r w:rsidR="00D9711E">
        <w:rPr>
          <w:rStyle w:val="s2"/>
        </w:rPr>
        <w:t>communications, public relations, fundraising/development, and/or community relations</w:t>
      </w:r>
      <w:r w:rsidR="00C53012">
        <w:rPr>
          <w:rStyle w:val="s2"/>
        </w:rPr>
        <w:t>, with a</w:t>
      </w:r>
      <w:r w:rsidR="00C60DAB">
        <w:rPr>
          <w:rStyle w:val="s2"/>
        </w:rPr>
        <w:t xml:space="preserve"> bachelor’s degree</w:t>
      </w:r>
      <w:r w:rsidR="00C53012">
        <w:rPr>
          <w:rStyle w:val="s2"/>
        </w:rPr>
        <w:t xml:space="preserve"> in a related field of study. </w:t>
      </w:r>
      <w:r w:rsidR="00C53012" w:rsidRPr="00C53012">
        <w:t>Significant experience/training in lieu of degree may be considered.</w:t>
      </w:r>
    </w:p>
    <w:p w14:paraId="46D03E20" w14:textId="77777777" w:rsidR="0093777B" w:rsidRPr="00ED56A3" w:rsidRDefault="0093777B" w:rsidP="0093777B">
      <w:pPr>
        <w:pStyle w:val="Level1"/>
        <w:numPr>
          <w:ilvl w:val="0"/>
          <w:numId w:val="25"/>
        </w:numPr>
        <w:tabs>
          <w:tab w:val="left" w:pos="-1440"/>
        </w:tabs>
        <w:outlineLvl w:val="9"/>
        <w:rPr>
          <w:rFonts w:ascii="Calibri" w:hAnsi="Calibri" w:cs="Calibri"/>
          <w:sz w:val="22"/>
          <w:szCs w:val="22"/>
        </w:rPr>
      </w:pPr>
      <w:r w:rsidRPr="00ED56A3">
        <w:rPr>
          <w:rFonts w:ascii="Calibri" w:hAnsi="Calibri" w:cs="Calibri"/>
          <w:sz w:val="22"/>
          <w:szCs w:val="22"/>
        </w:rPr>
        <w:t>Commitment to developing an understanding of the Healthy Start model.</w:t>
      </w:r>
    </w:p>
    <w:p w14:paraId="09549118" w14:textId="77777777" w:rsidR="0093777B" w:rsidRDefault="0093777B" w:rsidP="0093777B">
      <w:pPr>
        <w:pStyle w:val="p3"/>
        <w:numPr>
          <w:ilvl w:val="0"/>
          <w:numId w:val="25"/>
        </w:numPr>
      </w:pPr>
      <w:r w:rsidRPr="0093777B">
        <w:t>Proven experience</w:t>
      </w:r>
      <w:r>
        <w:t xml:space="preserve"> and expertise</w:t>
      </w:r>
      <w:r w:rsidRPr="0093777B">
        <w:t xml:space="preserve"> in </w:t>
      </w:r>
      <w:r>
        <w:t>m</w:t>
      </w:r>
      <w:r w:rsidRPr="0093777B">
        <w:t>arketing, preferably within a non-profit or similar sector</w:t>
      </w:r>
      <w:r>
        <w:t>, with an</w:t>
      </w:r>
      <w:r w:rsidRPr="0093777B">
        <w:t xml:space="preserve"> understanding of marketing principles and techniques, including digital marketing and social media.</w:t>
      </w:r>
    </w:p>
    <w:p w14:paraId="5DAF0D47" w14:textId="000A42FE" w:rsidR="0093777B" w:rsidRPr="0093777B" w:rsidRDefault="0093777B" w:rsidP="0093777B">
      <w:pPr>
        <w:pStyle w:val="p3"/>
        <w:numPr>
          <w:ilvl w:val="0"/>
          <w:numId w:val="25"/>
        </w:numPr>
      </w:pPr>
      <w:r>
        <w:t>Proven experience in n</w:t>
      </w:r>
      <w:r w:rsidRPr="0093777B">
        <w:t>onprofit development, fundraising, or related roles, with a track record of successful grant writing and donor cultivation.</w:t>
      </w:r>
    </w:p>
    <w:p w14:paraId="6D233813" w14:textId="2A62DFAF" w:rsidR="0093777B" w:rsidRDefault="0093777B" w:rsidP="0093777B">
      <w:pPr>
        <w:pStyle w:val="p3"/>
        <w:numPr>
          <w:ilvl w:val="0"/>
          <w:numId w:val="25"/>
        </w:numPr>
      </w:pPr>
      <w:r w:rsidRPr="0093777B">
        <w:t>Excellent written and verbal communication skills, with the ability to create compelling proposals and presentations.</w:t>
      </w:r>
    </w:p>
    <w:p w14:paraId="2BEC76D4" w14:textId="71033C7A" w:rsidR="0093777B" w:rsidRPr="0093777B" w:rsidRDefault="0093777B" w:rsidP="0093777B">
      <w:pPr>
        <w:pStyle w:val="p3"/>
        <w:numPr>
          <w:ilvl w:val="0"/>
          <w:numId w:val="25"/>
        </w:numPr>
      </w:pPr>
      <w:r>
        <w:t>Ability to set clear goals and develop plans for execution and evaluation.</w:t>
      </w:r>
    </w:p>
    <w:p w14:paraId="3FB88A87" w14:textId="2542AC56" w:rsidR="00C53012" w:rsidRDefault="0093777B" w:rsidP="0093777B">
      <w:pPr>
        <w:pStyle w:val="p3"/>
        <w:numPr>
          <w:ilvl w:val="0"/>
          <w:numId w:val="25"/>
        </w:numPr>
        <w:spacing w:before="0" w:beforeAutospacing="0" w:after="0" w:afterAutospacing="0"/>
      </w:pPr>
      <w:r w:rsidRPr="0093777B">
        <w:t>Demonstrated ability to build and maintain relationships with diverse stakeholders.</w:t>
      </w:r>
    </w:p>
    <w:p w14:paraId="6618658F" w14:textId="7D3DA7D6" w:rsidR="00C53012" w:rsidRDefault="00C53012" w:rsidP="00C53012">
      <w:pPr>
        <w:pStyle w:val="p3"/>
        <w:numPr>
          <w:ilvl w:val="0"/>
          <w:numId w:val="25"/>
        </w:numPr>
        <w:spacing w:before="0" w:beforeAutospacing="0" w:after="0" w:afterAutospacing="0"/>
      </w:pPr>
      <w:r w:rsidRPr="00C53012">
        <w:t xml:space="preserve">Demonstrated success in </w:t>
      </w:r>
      <w:r w:rsidR="0093777B" w:rsidRPr="00C53012">
        <w:t>project management and/or formal project management training</w:t>
      </w:r>
      <w:r w:rsidRPr="00C53012">
        <w:t>.</w:t>
      </w:r>
    </w:p>
    <w:p w14:paraId="2CBC3C08" w14:textId="77777777" w:rsidR="00C53012" w:rsidRDefault="00C53012" w:rsidP="00C53012">
      <w:pPr>
        <w:pStyle w:val="p3"/>
        <w:numPr>
          <w:ilvl w:val="0"/>
          <w:numId w:val="25"/>
        </w:numPr>
        <w:spacing w:before="0" w:beforeAutospacing="0" w:after="0" w:afterAutospacing="0"/>
      </w:pPr>
      <w:r w:rsidRPr="00C53012">
        <w:t xml:space="preserve">Demonstrated success managing community initiatives. </w:t>
      </w:r>
    </w:p>
    <w:p w14:paraId="0068E471" w14:textId="77777777" w:rsidR="00C53012" w:rsidRDefault="00C53012" w:rsidP="00C36D32">
      <w:pPr>
        <w:pStyle w:val="Level1"/>
        <w:numPr>
          <w:ilvl w:val="0"/>
          <w:numId w:val="25"/>
        </w:numPr>
        <w:tabs>
          <w:tab w:val="left" w:pos="-1440"/>
        </w:tabs>
        <w:ind w:right="-630"/>
        <w:outlineLvl w:val="9"/>
        <w:rPr>
          <w:rFonts w:ascii="Calibri" w:hAnsi="Calibri" w:cs="Calibri"/>
          <w:sz w:val="22"/>
          <w:szCs w:val="22"/>
        </w:rPr>
      </w:pPr>
      <w:r w:rsidRPr="00ED56A3">
        <w:rPr>
          <w:rFonts w:ascii="Calibri" w:hAnsi="Calibri" w:cs="Calibri"/>
          <w:sz w:val="22"/>
          <w:szCs w:val="22"/>
        </w:rPr>
        <w:t xml:space="preserve">Strong </w:t>
      </w:r>
      <w:r>
        <w:rPr>
          <w:rFonts w:ascii="Calibri" w:hAnsi="Calibri" w:cs="Calibri"/>
          <w:sz w:val="22"/>
          <w:szCs w:val="22"/>
        </w:rPr>
        <w:t>time</w:t>
      </w:r>
      <w:r w:rsidRPr="00ED56A3">
        <w:rPr>
          <w:rFonts w:ascii="Calibri" w:hAnsi="Calibri" w:cs="Calibri"/>
          <w:sz w:val="22"/>
          <w:szCs w:val="22"/>
        </w:rPr>
        <w:t xml:space="preserve"> management skills including</w:t>
      </w:r>
      <w:r>
        <w:rPr>
          <w:rFonts w:ascii="Calibri" w:hAnsi="Calibri" w:cs="Calibri"/>
          <w:sz w:val="22"/>
          <w:szCs w:val="22"/>
        </w:rPr>
        <w:t xml:space="preserve"> the</w:t>
      </w:r>
      <w:r w:rsidRPr="00ED56A3">
        <w:rPr>
          <w:rFonts w:ascii="Calibri" w:hAnsi="Calibri" w:cs="Calibri"/>
          <w:sz w:val="22"/>
          <w:szCs w:val="22"/>
        </w:rPr>
        <w:t xml:space="preserve"> ability to identify and manage multiple projects and priorities.</w:t>
      </w:r>
    </w:p>
    <w:p w14:paraId="7DE97636" w14:textId="7343A12C" w:rsidR="00C53012" w:rsidRDefault="00C53012" w:rsidP="00C53012">
      <w:pPr>
        <w:pStyle w:val="p3"/>
        <w:numPr>
          <w:ilvl w:val="0"/>
          <w:numId w:val="25"/>
        </w:numPr>
        <w:spacing w:before="0" w:beforeAutospacing="0" w:after="0" w:afterAutospacing="0"/>
      </w:pPr>
      <w:r>
        <w:t>Strong ability to engage, motivate and activate Healthy Start team members, donors, volunteers and other stakeholders.</w:t>
      </w:r>
    </w:p>
    <w:p w14:paraId="1DE90051" w14:textId="03DDC635" w:rsidR="0093777B" w:rsidRDefault="0093777B" w:rsidP="00C53012">
      <w:pPr>
        <w:pStyle w:val="p3"/>
        <w:numPr>
          <w:ilvl w:val="0"/>
          <w:numId w:val="25"/>
        </w:numPr>
        <w:spacing w:before="0" w:beforeAutospacing="0" w:after="0" w:afterAutospacing="0"/>
      </w:pPr>
      <w:r>
        <w:t>Ability to lead a team and provide clear direction, coaching and support to staff and interns.</w:t>
      </w:r>
    </w:p>
    <w:p w14:paraId="0F3E51C4" w14:textId="77777777" w:rsidR="00C53012" w:rsidRDefault="00C53012" w:rsidP="00C53012">
      <w:pPr>
        <w:pStyle w:val="p3"/>
        <w:numPr>
          <w:ilvl w:val="0"/>
          <w:numId w:val="25"/>
        </w:numPr>
        <w:spacing w:before="0" w:beforeAutospacing="0" w:after="0" w:afterAutospacing="0"/>
      </w:pPr>
      <w:r w:rsidRPr="00C53012">
        <w:t xml:space="preserve">Strong oral, written and technical communication skills. </w:t>
      </w:r>
    </w:p>
    <w:p w14:paraId="6158ADCF" w14:textId="0F2CEF16" w:rsidR="00300421" w:rsidRDefault="0093777B" w:rsidP="00C36D32">
      <w:pPr>
        <w:pStyle w:val="p3"/>
        <w:numPr>
          <w:ilvl w:val="0"/>
          <w:numId w:val="25"/>
        </w:numPr>
        <w:spacing w:before="0" w:beforeAutospacing="0" w:after="0" w:afterAutospacing="0"/>
        <w:ind w:right="-360"/>
      </w:pPr>
      <w:r w:rsidRPr="0093777B">
        <w:t>Proficiency in marketing</w:t>
      </w:r>
      <w:r>
        <w:t xml:space="preserve"> and fundraising</w:t>
      </w:r>
      <w:r w:rsidRPr="0093777B">
        <w:t xml:space="preserve"> software and tools, including social media platforms, email marketing systems, content management systems</w:t>
      </w:r>
      <w:r>
        <w:t xml:space="preserve"> and customer/donor relationship management software</w:t>
      </w:r>
      <w:r w:rsidRPr="0093777B">
        <w:t>.</w:t>
      </w:r>
    </w:p>
    <w:p w14:paraId="2210CD9F" w14:textId="3A6E75A4" w:rsidR="00300421" w:rsidRPr="00FF270C" w:rsidRDefault="00300421" w:rsidP="00B904DC">
      <w:pPr>
        <w:pStyle w:val="Heading2"/>
        <w:rPr>
          <w:b w:val="0"/>
          <w:sz w:val="22"/>
          <w:szCs w:val="22"/>
        </w:rPr>
      </w:pPr>
    </w:p>
    <w:p w14:paraId="53B6AD59" w14:textId="77777777" w:rsidR="00C36D32" w:rsidRDefault="00C36D32" w:rsidP="00C36D32">
      <w:pPr>
        <w:ind w:firstLine="720"/>
        <w:rPr>
          <w:rFonts w:ascii="Calibri" w:hAnsi="Calibri" w:cs="Calibri"/>
          <w:snapToGrid w:val="0"/>
          <w:sz w:val="22"/>
          <w:szCs w:val="22"/>
        </w:rPr>
      </w:pPr>
      <w:bookmarkStart w:id="0" w:name="_Hlk113878341"/>
      <w:r w:rsidRPr="00C36D32">
        <w:rPr>
          <w:rFonts w:ascii="Calibri" w:hAnsi="Calibri" w:cs="Calibri"/>
          <w:snapToGrid w:val="0"/>
          <w:sz w:val="22"/>
          <w:szCs w:val="22"/>
        </w:rPr>
        <w:t xml:space="preserve">Other Requirements: </w:t>
      </w:r>
    </w:p>
    <w:p w14:paraId="6B20711A" w14:textId="77777777" w:rsidR="00C36D32" w:rsidRPr="00C36D32" w:rsidRDefault="00C36D32" w:rsidP="00C36D32">
      <w:pPr>
        <w:pStyle w:val="p3"/>
        <w:numPr>
          <w:ilvl w:val="1"/>
          <w:numId w:val="25"/>
        </w:numPr>
        <w:spacing w:before="0" w:beforeAutospacing="0" w:after="0" w:afterAutospacing="0"/>
        <w:rPr>
          <w:b/>
          <w:u w:val="single"/>
        </w:rPr>
      </w:pPr>
      <w:r w:rsidRPr="00C36D32">
        <w:rPr>
          <w:snapToGrid w:val="0"/>
        </w:rPr>
        <w:t>Act 33/</w:t>
      </w:r>
      <w:r w:rsidRPr="00C36D32">
        <w:t>34</w:t>
      </w:r>
      <w:r w:rsidRPr="00C36D32">
        <w:rPr>
          <w:snapToGrid w:val="0"/>
        </w:rPr>
        <w:t xml:space="preserve"> and FBI clearances are required. </w:t>
      </w:r>
    </w:p>
    <w:p w14:paraId="3AD2B128" w14:textId="77777777" w:rsidR="00C36D32" w:rsidRPr="00C36D32" w:rsidRDefault="00C36D32" w:rsidP="00C36D32">
      <w:pPr>
        <w:pStyle w:val="p3"/>
        <w:numPr>
          <w:ilvl w:val="1"/>
          <w:numId w:val="25"/>
        </w:numPr>
        <w:spacing w:before="0" w:beforeAutospacing="0" w:after="0" w:afterAutospacing="0"/>
        <w:rPr>
          <w:b/>
          <w:u w:val="single"/>
        </w:rPr>
      </w:pPr>
      <w:r w:rsidRPr="00C36D32">
        <w:rPr>
          <w:snapToGrid w:val="0"/>
        </w:rPr>
        <w:t xml:space="preserve">Valid unrestricted Pennsylvania Driver’s License and </w:t>
      </w:r>
      <w:r>
        <w:rPr>
          <w:snapToGrid w:val="0"/>
        </w:rPr>
        <w:t>m</w:t>
      </w:r>
      <w:r w:rsidRPr="00C36D32">
        <w:rPr>
          <w:snapToGrid w:val="0"/>
        </w:rPr>
        <w:t xml:space="preserve">ust possess valid and current automobile insurance and be listed as an insured driver. </w:t>
      </w:r>
    </w:p>
    <w:p w14:paraId="79D3920C" w14:textId="77777777" w:rsidR="00C36D32" w:rsidRPr="00C36D32" w:rsidRDefault="00C36D32" w:rsidP="00C36D32">
      <w:pPr>
        <w:pStyle w:val="p3"/>
        <w:numPr>
          <w:ilvl w:val="1"/>
          <w:numId w:val="25"/>
        </w:numPr>
        <w:spacing w:before="0" w:beforeAutospacing="0" w:after="0" w:afterAutospacing="0"/>
        <w:rPr>
          <w:b/>
          <w:u w:val="single"/>
        </w:rPr>
      </w:pPr>
      <w:r w:rsidRPr="00C36D32">
        <w:rPr>
          <w:snapToGrid w:val="0"/>
        </w:rPr>
        <w:t xml:space="preserve">Fully vaccinated for COVID-19. </w:t>
      </w:r>
    </w:p>
    <w:p w14:paraId="09BE1504" w14:textId="77777777" w:rsidR="00C36D32" w:rsidRDefault="00C36D32" w:rsidP="00C36D32">
      <w:pPr>
        <w:pStyle w:val="p3"/>
        <w:spacing w:before="0" w:beforeAutospacing="0" w:after="0" w:afterAutospacing="0"/>
        <w:rPr>
          <w:b/>
          <w:u w:val="single"/>
        </w:rPr>
      </w:pPr>
    </w:p>
    <w:p w14:paraId="1AA26B71" w14:textId="77777777" w:rsidR="00C36D32" w:rsidRDefault="00C36D32" w:rsidP="00C36D32">
      <w:pPr>
        <w:pStyle w:val="p3"/>
        <w:spacing w:before="0" w:beforeAutospacing="0" w:after="0" w:afterAutospacing="0"/>
        <w:rPr>
          <w:snapToGrid w:val="0"/>
        </w:rPr>
      </w:pPr>
      <w:r w:rsidRPr="00C36D32">
        <w:rPr>
          <w:b/>
          <w:bCs/>
          <w:snapToGrid w:val="0"/>
          <w:u w:val="single"/>
        </w:rPr>
        <w:t>Physical Demands</w:t>
      </w:r>
      <w:r>
        <w:rPr>
          <w:snapToGrid w:val="0"/>
        </w:rPr>
        <w:t>:</w:t>
      </w:r>
    </w:p>
    <w:p w14:paraId="48DE0893" w14:textId="77777777" w:rsidR="00C36D32" w:rsidRDefault="00C36D32" w:rsidP="00C36D32">
      <w:pPr>
        <w:pStyle w:val="p3"/>
        <w:spacing w:before="0" w:beforeAutospacing="0" w:after="0" w:afterAutospacing="0"/>
        <w:rPr>
          <w:snapToGrid w:val="0"/>
        </w:rPr>
      </w:pPr>
      <w:r w:rsidRPr="00C36D32">
        <w:rPr>
          <w:snapToGrid w:val="0"/>
        </w:rPr>
        <w:t xml:space="preserve">The work performed is approximately </w:t>
      </w:r>
      <w:r>
        <w:rPr>
          <w:snapToGrid w:val="0"/>
        </w:rPr>
        <w:t>75</w:t>
      </w:r>
      <w:r w:rsidRPr="00C36D32">
        <w:rPr>
          <w:snapToGrid w:val="0"/>
        </w:rPr>
        <w:t xml:space="preserve">% in the office and </w:t>
      </w:r>
      <w:r>
        <w:rPr>
          <w:snapToGrid w:val="0"/>
        </w:rPr>
        <w:t>25</w:t>
      </w:r>
      <w:r w:rsidRPr="00C36D32">
        <w:rPr>
          <w:snapToGrid w:val="0"/>
        </w:rPr>
        <w:t xml:space="preserve">% in the field. Office work </w:t>
      </w:r>
      <w:r>
        <w:rPr>
          <w:snapToGrid w:val="0"/>
        </w:rPr>
        <w:t xml:space="preserve">may </w:t>
      </w:r>
      <w:r w:rsidRPr="00C36D32">
        <w:rPr>
          <w:snapToGrid w:val="0"/>
        </w:rPr>
        <w:t>requir</w:t>
      </w:r>
      <w:r>
        <w:rPr>
          <w:snapToGrid w:val="0"/>
        </w:rPr>
        <w:t>e</w:t>
      </w:r>
      <w:r w:rsidRPr="00C36D32">
        <w:rPr>
          <w:snapToGrid w:val="0"/>
        </w:rPr>
        <w:t xml:space="preserve"> light lifting, carrying, stooping, standing, bending, walking and filing. Intense mental, visual and aural attention is required as the work involves responding to requests, planning or performing work that is at times, can be fast paced. </w:t>
      </w:r>
    </w:p>
    <w:p w14:paraId="3FA332D7" w14:textId="77777777" w:rsidR="00C36D32" w:rsidRDefault="00C36D32" w:rsidP="00C36D32">
      <w:pPr>
        <w:pStyle w:val="p3"/>
        <w:spacing w:before="0" w:beforeAutospacing="0" w:after="0" w:afterAutospacing="0"/>
        <w:rPr>
          <w:snapToGrid w:val="0"/>
        </w:rPr>
      </w:pPr>
    </w:p>
    <w:p w14:paraId="3427EE5E" w14:textId="08FBD190" w:rsidR="00185016" w:rsidRPr="00C36D32" w:rsidRDefault="00185016" w:rsidP="00C36D32">
      <w:pPr>
        <w:pStyle w:val="p3"/>
        <w:spacing w:before="0" w:beforeAutospacing="0" w:after="0" w:afterAutospacing="0"/>
        <w:rPr>
          <w:b/>
          <w:u w:val="single"/>
        </w:rPr>
      </w:pPr>
      <w:r w:rsidRPr="00C36D32">
        <w:rPr>
          <w:b/>
          <w:u w:val="single"/>
        </w:rPr>
        <w:t>Supervisory Relationship</w:t>
      </w:r>
      <w:r w:rsidR="00876C11" w:rsidRPr="00C36D32">
        <w:rPr>
          <w:b/>
          <w:u w:val="single"/>
        </w:rPr>
        <w:t>:</w:t>
      </w:r>
    </w:p>
    <w:p w14:paraId="7AF0489D" w14:textId="6D65BBB9" w:rsidR="00F00C15" w:rsidRPr="003923DD" w:rsidRDefault="00185016" w:rsidP="005E0D1D">
      <w:pPr>
        <w:rPr>
          <w:rFonts w:ascii="Calibri" w:hAnsi="Calibri" w:cs="Calibri"/>
          <w:sz w:val="22"/>
          <w:szCs w:val="22"/>
        </w:rPr>
      </w:pPr>
      <w:r w:rsidRPr="003923DD">
        <w:rPr>
          <w:rFonts w:ascii="Calibri" w:hAnsi="Calibri" w:cs="Calibri"/>
          <w:sz w:val="22"/>
          <w:szCs w:val="22"/>
        </w:rPr>
        <w:t xml:space="preserve">This position works under </w:t>
      </w:r>
      <w:r w:rsidR="008277BE" w:rsidRPr="003923DD">
        <w:rPr>
          <w:rFonts w:ascii="Calibri" w:hAnsi="Calibri" w:cs="Calibri"/>
          <w:sz w:val="22"/>
          <w:szCs w:val="22"/>
        </w:rPr>
        <w:t>the directio</w:t>
      </w:r>
      <w:r w:rsidRPr="003923DD">
        <w:rPr>
          <w:rFonts w:ascii="Calibri" w:hAnsi="Calibri" w:cs="Calibri"/>
          <w:sz w:val="22"/>
          <w:szCs w:val="22"/>
        </w:rPr>
        <w:t xml:space="preserve">n of the </w:t>
      </w:r>
      <w:r w:rsidR="009523D6">
        <w:rPr>
          <w:rFonts w:ascii="Calibri" w:hAnsi="Calibri" w:cs="Calibri"/>
          <w:sz w:val="22"/>
          <w:szCs w:val="22"/>
        </w:rPr>
        <w:t>CEO</w:t>
      </w:r>
      <w:r w:rsidR="0093777B">
        <w:rPr>
          <w:rFonts w:ascii="Calibri" w:hAnsi="Calibri" w:cs="Calibri"/>
          <w:sz w:val="22"/>
          <w:szCs w:val="22"/>
        </w:rPr>
        <w:t xml:space="preserve"> and supervises a team of 3-5 staff/interns</w:t>
      </w:r>
      <w:r w:rsidR="009523D6">
        <w:rPr>
          <w:rFonts w:ascii="Calibri" w:hAnsi="Calibri" w:cs="Calibri"/>
          <w:sz w:val="22"/>
          <w:szCs w:val="22"/>
        </w:rPr>
        <w:t>.</w:t>
      </w:r>
      <w:r w:rsidR="008277BE" w:rsidRPr="003923DD">
        <w:rPr>
          <w:rFonts w:ascii="Calibri" w:hAnsi="Calibri" w:cs="Calibri"/>
          <w:sz w:val="22"/>
          <w:szCs w:val="22"/>
        </w:rPr>
        <w:t xml:space="preserve"> </w:t>
      </w:r>
    </w:p>
    <w:p w14:paraId="6F1E9F46" w14:textId="77777777" w:rsidR="00185016" w:rsidRPr="003923DD" w:rsidRDefault="00185016" w:rsidP="005E0D1D">
      <w:pPr>
        <w:rPr>
          <w:rFonts w:ascii="Calibri" w:hAnsi="Calibri" w:cs="Calibri"/>
          <w:b/>
          <w:sz w:val="22"/>
          <w:szCs w:val="22"/>
          <w:u w:val="single"/>
        </w:rPr>
      </w:pPr>
    </w:p>
    <w:p w14:paraId="2425E369" w14:textId="77777777" w:rsidR="00185016" w:rsidRPr="00C9537F" w:rsidRDefault="00F5334C" w:rsidP="00C9537F">
      <w:pPr>
        <w:pStyle w:val="m-2844032608745805035gmail-m-8799033124917596253msolistparagraph"/>
        <w:spacing w:before="0" w:beforeAutospacing="0" w:after="0" w:afterAutospacing="0"/>
        <w:rPr>
          <w:b/>
          <w:u w:val="single"/>
        </w:rPr>
      </w:pPr>
      <w:r w:rsidRPr="00C9537F">
        <w:rPr>
          <w:b/>
          <w:u w:val="single"/>
        </w:rPr>
        <w:t>Compensation</w:t>
      </w:r>
      <w:r w:rsidR="00876C11" w:rsidRPr="00C9537F">
        <w:rPr>
          <w:b/>
          <w:u w:val="single"/>
        </w:rPr>
        <w:t>:</w:t>
      </w:r>
    </w:p>
    <w:p w14:paraId="5C920796" w14:textId="3550B191" w:rsidR="000403BC" w:rsidRPr="003923DD" w:rsidRDefault="00F5334C" w:rsidP="00C9537F">
      <w:pPr>
        <w:rPr>
          <w:rFonts w:ascii="Calibri" w:hAnsi="Calibri" w:cs="Calibri"/>
          <w:sz w:val="22"/>
          <w:szCs w:val="22"/>
        </w:rPr>
      </w:pPr>
      <w:r w:rsidRPr="003923DD">
        <w:rPr>
          <w:rFonts w:ascii="Calibri" w:hAnsi="Calibri" w:cs="Calibri"/>
          <w:sz w:val="22"/>
          <w:szCs w:val="22"/>
        </w:rPr>
        <w:t>The starting sala</w:t>
      </w:r>
      <w:r w:rsidR="00A05172" w:rsidRPr="003923DD">
        <w:rPr>
          <w:rFonts w:ascii="Calibri" w:hAnsi="Calibri" w:cs="Calibri"/>
          <w:sz w:val="22"/>
          <w:szCs w:val="22"/>
        </w:rPr>
        <w:t>ry for this position is $</w:t>
      </w:r>
      <w:r w:rsidR="00C36D32">
        <w:rPr>
          <w:rFonts w:ascii="Calibri" w:hAnsi="Calibri" w:cs="Calibri"/>
          <w:sz w:val="22"/>
          <w:szCs w:val="22"/>
        </w:rPr>
        <w:t>75</w:t>
      </w:r>
      <w:r w:rsidR="007B1210" w:rsidRPr="003923DD">
        <w:rPr>
          <w:rFonts w:ascii="Calibri" w:hAnsi="Calibri" w:cs="Calibri"/>
          <w:sz w:val="22"/>
          <w:szCs w:val="22"/>
        </w:rPr>
        <w:t>,000</w:t>
      </w:r>
      <w:r w:rsidR="0087063A">
        <w:rPr>
          <w:rFonts w:ascii="Calibri" w:hAnsi="Calibri" w:cs="Calibri"/>
          <w:sz w:val="22"/>
          <w:szCs w:val="22"/>
        </w:rPr>
        <w:t>-$</w:t>
      </w:r>
      <w:r w:rsidR="00C36D32">
        <w:rPr>
          <w:rFonts w:ascii="Calibri" w:hAnsi="Calibri" w:cs="Calibri"/>
          <w:sz w:val="22"/>
          <w:szCs w:val="22"/>
        </w:rPr>
        <w:t>82</w:t>
      </w:r>
      <w:r w:rsidR="0087063A">
        <w:rPr>
          <w:rFonts w:ascii="Calibri" w:hAnsi="Calibri" w:cs="Calibri"/>
          <w:sz w:val="22"/>
          <w:szCs w:val="22"/>
        </w:rPr>
        <w:t>,000</w:t>
      </w:r>
      <w:r w:rsidR="007B1210" w:rsidRPr="003923DD">
        <w:rPr>
          <w:rFonts w:ascii="Calibri" w:hAnsi="Calibri" w:cs="Calibri"/>
          <w:sz w:val="22"/>
          <w:szCs w:val="22"/>
        </w:rPr>
        <w:t xml:space="preserve"> annually</w:t>
      </w:r>
      <w:r w:rsidR="00C06AE7" w:rsidRPr="003923DD">
        <w:rPr>
          <w:rFonts w:ascii="Calibri" w:hAnsi="Calibri" w:cs="Calibri"/>
          <w:sz w:val="22"/>
          <w:szCs w:val="22"/>
        </w:rPr>
        <w:t>.</w:t>
      </w:r>
      <w:r w:rsidR="007B1210" w:rsidRPr="003923DD">
        <w:rPr>
          <w:rFonts w:ascii="Calibri" w:hAnsi="Calibri" w:cs="Calibri"/>
          <w:sz w:val="22"/>
          <w:szCs w:val="22"/>
        </w:rPr>
        <w:t xml:space="preserve"> This is an exempt position.</w:t>
      </w:r>
      <w:r w:rsidR="00C06AE7" w:rsidRPr="003923DD">
        <w:rPr>
          <w:rFonts w:ascii="Calibri" w:hAnsi="Calibri" w:cs="Calibri"/>
          <w:sz w:val="22"/>
          <w:szCs w:val="22"/>
        </w:rPr>
        <w:t xml:space="preserve"> </w:t>
      </w:r>
    </w:p>
    <w:p w14:paraId="6939FA87" w14:textId="77777777" w:rsidR="00C06AE7" w:rsidRDefault="00C06AE7" w:rsidP="00C9537F">
      <w:pPr>
        <w:rPr>
          <w:rFonts w:ascii="Calibri" w:hAnsi="Calibri" w:cs="Calibri"/>
          <w:sz w:val="22"/>
          <w:szCs w:val="22"/>
          <w:u w:val="single"/>
        </w:rPr>
      </w:pPr>
    </w:p>
    <w:p w14:paraId="704D029A" w14:textId="77777777" w:rsidR="00380FB2" w:rsidRDefault="00C9537F" w:rsidP="00C9537F">
      <w:pPr>
        <w:rPr>
          <w:rFonts w:ascii="Calibri" w:hAnsi="Calibri" w:cs="Calibri"/>
          <w:b/>
          <w:sz w:val="22"/>
          <w:szCs w:val="22"/>
        </w:rPr>
      </w:pPr>
      <w:r>
        <w:rPr>
          <w:rFonts w:ascii="Calibri" w:hAnsi="Calibri" w:cs="Calibri"/>
          <w:b/>
          <w:sz w:val="22"/>
          <w:szCs w:val="22"/>
        </w:rPr>
        <w:t xml:space="preserve">Email resume and cover letter to </w:t>
      </w:r>
      <w:hyperlink r:id="rId9" w:history="1">
        <w:r w:rsidRPr="00A50ED4">
          <w:rPr>
            <w:rStyle w:val="Hyperlink"/>
            <w:rFonts w:ascii="Calibri" w:hAnsi="Calibri" w:cs="Calibri"/>
            <w:b/>
            <w:sz w:val="22"/>
            <w:szCs w:val="22"/>
          </w:rPr>
          <w:t>hr@hsipgh.org</w:t>
        </w:r>
      </w:hyperlink>
      <w:r>
        <w:rPr>
          <w:rFonts w:ascii="Calibri" w:hAnsi="Calibri" w:cs="Calibri"/>
          <w:b/>
          <w:sz w:val="22"/>
          <w:szCs w:val="22"/>
        </w:rPr>
        <w:t>.</w:t>
      </w:r>
    </w:p>
    <w:bookmarkEnd w:id="0"/>
    <w:p w14:paraId="5569CDEC" w14:textId="77777777" w:rsidR="00C9537F" w:rsidRDefault="00C9537F" w:rsidP="00C9537F">
      <w:pPr>
        <w:rPr>
          <w:rFonts w:ascii="Calibri" w:hAnsi="Calibri" w:cs="Calibri"/>
          <w:b/>
          <w:sz w:val="22"/>
          <w:szCs w:val="22"/>
        </w:rPr>
      </w:pPr>
    </w:p>
    <w:p w14:paraId="0E54ED78" w14:textId="6A91FC6C" w:rsidR="00C9537F" w:rsidRPr="005E0D1D" w:rsidRDefault="00C9537F" w:rsidP="00C9537F">
      <w:pPr>
        <w:rPr>
          <w:rFonts w:ascii="Calibri" w:hAnsi="Calibri" w:cs="Calibri"/>
          <w:b/>
          <w:sz w:val="22"/>
          <w:szCs w:val="22"/>
        </w:rPr>
      </w:pPr>
      <w:r w:rsidRPr="00C36D32">
        <w:rPr>
          <w:rFonts w:ascii="Calibri" w:hAnsi="Calibri" w:cs="Calibri"/>
          <w:b/>
          <w:bCs/>
          <w:i/>
          <w:iCs/>
        </w:rPr>
        <w:t>Reasonable accommodations may be made to enable individuals with disabilities to perform the essential functions. Nothing in this job description restricts management's right to assign or reassign duties and responsibilities to this job at any time.</w:t>
      </w:r>
    </w:p>
    <w:sectPr w:rsidR="00C9537F" w:rsidRPr="005E0D1D" w:rsidSect="00C53012">
      <w:footerReference w:type="default" r:id="rId10"/>
      <w:pgSz w:w="12240" w:h="15840"/>
      <w:pgMar w:top="360" w:right="1080" w:bottom="1170" w:left="1080" w:header="1152" w:footer="53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9F3C8" w14:textId="77777777" w:rsidR="00EA47F4" w:rsidRDefault="00EA47F4">
      <w:r>
        <w:separator/>
      </w:r>
    </w:p>
  </w:endnote>
  <w:endnote w:type="continuationSeparator" w:id="0">
    <w:p w14:paraId="5D2196B2" w14:textId="77777777" w:rsidR="00EA47F4" w:rsidRDefault="00EA47F4">
      <w:r>
        <w:continuationSeparator/>
      </w:r>
    </w:p>
  </w:endnote>
  <w:endnote w:type="continuationNotice" w:id="1">
    <w:p w14:paraId="2E98D6B7" w14:textId="77777777" w:rsidR="00EA47F4" w:rsidRDefault="00EA4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D4156" w14:textId="77777777" w:rsidR="00C64BF6" w:rsidRPr="000776B5" w:rsidRDefault="00C64BF6" w:rsidP="009C4A29">
    <w:pPr>
      <w:pStyle w:val="Footer"/>
      <w:tabs>
        <w:tab w:val="clear" w:pos="4320"/>
        <w:tab w:val="clear" w:pos="8640"/>
      </w:tabs>
      <w:jc w:val="center"/>
      <w:rPr>
        <w:rFonts w:ascii="Calibri" w:hAnsi="Calibri"/>
      </w:rPr>
    </w:pPr>
  </w:p>
  <w:p w14:paraId="47E060D3" w14:textId="77777777" w:rsidR="00C64BF6" w:rsidRPr="000776B5" w:rsidRDefault="00C64BF6" w:rsidP="009C4A29">
    <w:pPr>
      <w:pStyle w:val="Footer"/>
      <w:tabs>
        <w:tab w:val="clear" w:pos="4320"/>
        <w:tab w:val="clear" w:pos="8640"/>
      </w:tabs>
      <w:jc w:val="center"/>
      <w:rPr>
        <w:rFonts w:ascii="Calibri" w:hAnsi="Calibri"/>
      </w:rPr>
    </w:pPr>
    <w:r w:rsidRPr="000776B5">
      <w:rPr>
        <w:rFonts w:ascii="Calibri" w:hAnsi="Calibri"/>
      </w:rPr>
      <w:t xml:space="preserve">Page </w:t>
    </w:r>
    <w:r w:rsidRPr="000776B5">
      <w:rPr>
        <w:rFonts w:ascii="Calibri" w:hAnsi="Calibri"/>
      </w:rPr>
      <w:fldChar w:fldCharType="begin"/>
    </w:r>
    <w:r w:rsidRPr="000776B5">
      <w:rPr>
        <w:rFonts w:ascii="Calibri" w:hAnsi="Calibri"/>
      </w:rPr>
      <w:instrText xml:space="preserve"> PAGE  \* MERGEFORMAT </w:instrText>
    </w:r>
    <w:r w:rsidRPr="000776B5">
      <w:rPr>
        <w:rFonts w:ascii="Calibri" w:hAnsi="Calibri"/>
      </w:rPr>
      <w:fldChar w:fldCharType="separate"/>
    </w:r>
    <w:r>
      <w:rPr>
        <w:rFonts w:ascii="Calibri" w:hAnsi="Calibri"/>
        <w:noProof/>
      </w:rPr>
      <w:t>2</w:t>
    </w:r>
    <w:r w:rsidRPr="000776B5">
      <w:rPr>
        <w:rFonts w:ascii="Calibri" w:hAnsi="Calibri"/>
      </w:rPr>
      <w:fldChar w:fldCharType="end"/>
    </w:r>
    <w:r w:rsidRPr="000776B5">
      <w:rPr>
        <w:rFonts w:ascii="Calibri" w:hAnsi="Calibri"/>
      </w:rPr>
      <w:t xml:space="preserve">  of  </w:t>
    </w:r>
    <w:r w:rsidRPr="000776B5">
      <w:rPr>
        <w:rFonts w:ascii="Calibri" w:hAnsi="Calibri"/>
      </w:rPr>
      <w:fldChar w:fldCharType="begin"/>
    </w:r>
    <w:r w:rsidRPr="000776B5">
      <w:rPr>
        <w:rFonts w:ascii="Calibri" w:hAnsi="Calibri"/>
      </w:rPr>
      <w:instrText xml:space="preserve"> NUMPAGES  \* MERGEFORMAT </w:instrText>
    </w:r>
    <w:r w:rsidRPr="000776B5">
      <w:rPr>
        <w:rFonts w:ascii="Calibri" w:hAnsi="Calibri"/>
      </w:rPr>
      <w:fldChar w:fldCharType="separate"/>
    </w:r>
    <w:r>
      <w:rPr>
        <w:rFonts w:ascii="Calibri" w:hAnsi="Calibri"/>
        <w:noProof/>
      </w:rPr>
      <w:t>2</w:t>
    </w:r>
    <w:r w:rsidRPr="000776B5">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07925" w14:textId="77777777" w:rsidR="00EA47F4" w:rsidRDefault="00EA47F4">
      <w:r>
        <w:separator/>
      </w:r>
    </w:p>
  </w:footnote>
  <w:footnote w:type="continuationSeparator" w:id="0">
    <w:p w14:paraId="0CBE7B4C" w14:textId="77777777" w:rsidR="00EA47F4" w:rsidRDefault="00EA47F4">
      <w:r>
        <w:continuationSeparator/>
      </w:r>
    </w:p>
  </w:footnote>
  <w:footnote w:type="continuationNotice" w:id="1">
    <w:p w14:paraId="6F83958C" w14:textId="77777777" w:rsidR="00EA47F4" w:rsidRDefault="00EA47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340497"/>
    <w:multiLevelType w:val="hybridMultilevel"/>
    <w:tmpl w:val="9B14BD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D138A3"/>
    <w:multiLevelType w:val="hybridMultilevel"/>
    <w:tmpl w:val="F3B2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00F96"/>
    <w:multiLevelType w:val="multilevel"/>
    <w:tmpl w:val="59A20F5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99F3757"/>
    <w:multiLevelType w:val="multilevel"/>
    <w:tmpl w:val="8A5EC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D4DD3"/>
    <w:multiLevelType w:val="multilevel"/>
    <w:tmpl w:val="D620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34978"/>
    <w:multiLevelType w:val="hybridMultilevel"/>
    <w:tmpl w:val="93D00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767DA1"/>
    <w:multiLevelType w:val="hybridMultilevel"/>
    <w:tmpl w:val="B8B69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3D47EA"/>
    <w:multiLevelType w:val="hybridMultilevel"/>
    <w:tmpl w:val="1F7E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F33CA"/>
    <w:multiLevelType w:val="hybridMultilevel"/>
    <w:tmpl w:val="0AC8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446CD"/>
    <w:multiLevelType w:val="multilevel"/>
    <w:tmpl w:val="ED98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600FD1"/>
    <w:multiLevelType w:val="hybridMultilevel"/>
    <w:tmpl w:val="EE6077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57DC0"/>
    <w:multiLevelType w:val="hybridMultilevel"/>
    <w:tmpl w:val="E532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A3B4C"/>
    <w:multiLevelType w:val="hybridMultilevel"/>
    <w:tmpl w:val="32069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76821"/>
    <w:multiLevelType w:val="hybridMultilevel"/>
    <w:tmpl w:val="09FC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3755C"/>
    <w:multiLevelType w:val="multilevel"/>
    <w:tmpl w:val="2F30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7A39EB"/>
    <w:multiLevelType w:val="hybridMultilevel"/>
    <w:tmpl w:val="C312344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2C4331"/>
    <w:multiLevelType w:val="multilevel"/>
    <w:tmpl w:val="0518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4D5E2F"/>
    <w:multiLevelType w:val="hybridMultilevel"/>
    <w:tmpl w:val="2126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647E2"/>
    <w:multiLevelType w:val="hybridMultilevel"/>
    <w:tmpl w:val="CB2025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B450153"/>
    <w:multiLevelType w:val="hybridMultilevel"/>
    <w:tmpl w:val="DAD6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4763FC"/>
    <w:multiLevelType w:val="hybridMultilevel"/>
    <w:tmpl w:val="1D30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46274"/>
    <w:multiLevelType w:val="multilevel"/>
    <w:tmpl w:val="9CB8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815055">
    <w:abstractNumId w:val="0"/>
    <w:lvlOverride w:ilvl="0">
      <w:startOverride w:val="1"/>
      <w:lvl w:ilvl="0">
        <w:start w:val="1"/>
        <w:numFmt w:val="decimal"/>
        <w:pStyle w:val="Quick1"/>
        <w:lvlText w:val="%1."/>
        <w:lvlJc w:val="left"/>
      </w:lvl>
    </w:lvlOverride>
  </w:num>
  <w:num w:numId="2" w16cid:durableId="1951207035">
    <w:abstractNumId w:val="2"/>
  </w:num>
  <w:num w:numId="3" w16cid:durableId="993685008">
    <w:abstractNumId w:val="14"/>
  </w:num>
  <w:num w:numId="4" w16cid:durableId="98311712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326544346">
    <w:abstractNumId w:val="22"/>
  </w:num>
  <w:num w:numId="6" w16cid:durableId="127821254">
    <w:abstractNumId w:val="15"/>
  </w:num>
  <w:num w:numId="7" w16cid:durableId="983385638">
    <w:abstractNumId w:val="19"/>
  </w:num>
  <w:num w:numId="8" w16cid:durableId="1564680380">
    <w:abstractNumId w:val="17"/>
  </w:num>
  <w:num w:numId="9" w16cid:durableId="8609116">
    <w:abstractNumId w:val="13"/>
  </w:num>
  <w:num w:numId="10" w16cid:durableId="1344624566">
    <w:abstractNumId w:val="18"/>
  </w:num>
  <w:num w:numId="11" w16cid:durableId="967667948">
    <w:abstractNumId w:val="23"/>
  </w:num>
  <w:num w:numId="12" w16cid:durableId="1488664247">
    <w:abstractNumId w:val="16"/>
  </w:num>
  <w:num w:numId="13" w16cid:durableId="1053769766">
    <w:abstractNumId w:val="6"/>
  </w:num>
  <w:num w:numId="14" w16cid:durableId="799305628">
    <w:abstractNumId w:val="11"/>
  </w:num>
  <w:num w:numId="15" w16cid:durableId="254940831">
    <w:abstractNumId w:val="12"/>
  </w:num>
  <w:num w:numId="16" w16cid:durableId="2126001980">
    <w:abstractNumId w:val="3"/>
  </w:num>
  <w:num w:numId="17" w16cid:durableId="1134561819">
    <w:abstractNumId w:val="10"/>
  </w:num>
  <w:num w:numId="18" w16cid:durableId="1780640682">
    <w:abstractNumId w:val="5"/>
  </w:num>
  <w:num w:numId="19" w16cid:durableId="531304436">
    <w:abstractNumId w:val="8"/>
  </w:num>
  <w:num w:numId="20" w16cid:durableId="1214852951">
    <w:abstractNumId w:val="20"/>
  </w:num>
  <w:num w:numId="21" w16cid:durableId="1378898190">
    <w:abstractNumId w:val="7"/>
  </w:num>
  <w:num w:numId="22" w16cid:durableId="96948352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1187408356">
    <w:abstractNumId w:val="21"/>
  </w:num>
  <w:num w:numId="24" w16cid:durableId="221336423">
    <w:abstractNumId w:val="4"/>
  </w:num>
  <w:num w:numId="25" w16cid:durableId="1795366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16"/>
    <w:rsid w:val="00034B10"/>
    <w:rsid w:val="000403BC"/>
    <w:rsid w:val="00045886"/>
    <w:rsid w:val="000776B5"/>
    <w:rsid w:val="000834A7"/>
    <w:rsid w:val="00102833"/>
    <w:rsid w:val="00117097"/>
    <w:rsid w:val="001727F5"/>
    <w:rsid w:val="001760B7"/>
    <w:rsid w:val="0017780B"/>
    <w:rsid w:val="00183226"/>
    <w:rsid w:val="00185016"/>
    <w:rsid w:val="001B6F6F"/>
    <w:rsid w:val="001D6AFB"/>
    <w:rsid w:val="001E70C7"/>
    <w:rsid w:val="002307F5"/>
    <w:rsid w:val="0028557D"/>
    <w:rsid w:val="00291E85"/>
    <w:rsid w:val="00294BD2"/>
    <w:rsid w:val="002E096B"/>
    <w:rsid w:val="002F7939"/>
    <w:rsid w:val="00300421"/>
    <w:rsid w:val="0036340F"/>
    <w:rsid w:val="00372D3A"/>
    <w:rsid w:val="00380FB2"/>
    <w:rsid w:val="003923DD"/>
    <w:rsid w:val="0042231A"/>
    <w:rsid w:val="0043713E"/>
    <w:rsid w:val="004425C3"/>
    <w:rsid w:val="004777F7"/>
    <w:rsid w:val="004F2F85"/>
    <w:rsid w:val="004F6CE9"/>
    <w:rsid w:val="00525444"/>
    <w:rsid w:val="005346C1"/>
    <w:rsid w:val="005A04CB"/>
    <w:rsid w:val="005B4BAF"/>
    <w:rsid w:val="005B75EC"/>
    <w:rsid w:val="005E0D1D"/>
    <w:rsid w:val="00600472"/>
    <w:rsid w:val="00636C52"/>
    <w:rsid w:val="00657E8D"/>
    <w:rsid w:val="006A7BE3"/>
    <w:rsid w:val="007223EF"/>
    <w:rsid w:val="00746A1B"/>
    <w:rsid w:val="0074778A"/>
    <w:rsid w:val="00761D8E"/>
    <w:rsid w:val="007947E8"/>
    <w:rsid w:val="007B1210"/>
    <w:rsid w:val="007B4D87"/>
    <w:rsid w:val="007E3B77"/>
    <w:rsid w:val="007F0493"/>
    <w:rsid w:val="0080038C"/>
    <w:rsid w:val="00822560"/>
    <w:rsid w:val="008277BE"/>
    <w:rsid w:val="0087063A"/>
    <w:rsid w:val="00876C11"/>
    <w:rsid w:val="008B02BA"/>
    <w:rsid w:val="008C1ABD"/>
    <w:rsid w:val="008C7D0F"/>
    <w:rsid w:val="008D5499"/>
    <w:rsid w:val="008D6D4D"/>
    <w:rsid w:val="00917E38"/>
    <w:rsid w:val="0093777B"/>
    <w:rsid w:val="009472A7"/>
    <w:rsid w:val="009523D6"/>
    <w:rsid w:val="009A1458"/>
    <w:rsid w:val="009C367A"/>
    <w:rsid w:val="009C4A29"/>
    <w:rsid w:val="009E7451"/>
    <w:rsid w:val="00A05172"/>
    <w:rsid w:val="00A24BD0"/>
    <w:rsid w:val="00A31DFF"/>
    <w:rsid w:val="00A6428A"/>
    <w:rsid w:val="00A87682"/>
    <w:rsid w:val="00A9202E"/>
    <w:rsid w:val="00AA795A"/>
    <w:rsid w:val="00AB3373"/>
    <w:rsid w:val="00AB3C1C"/>
    <w:rsid w:val="00AC58C2"/>
    <w:rsid w:val="00AE3D78"/>
    <w:rsid w:val="00AE51C5"/>
    <w:rsid w:val="00AE5C29"/>
    <w:rsid w:val="00AF11A2"/>
    <w:rsid w:val="00B558A9"/>
    <w:rsid w:val="00B904DC"/>
    <w:rsid w:val="00BA1E36"/>
    <w:rsid w:val="00BA343A"/>
    <w:rsid w:val="00BA4886"/>
    <w:rsid w:val="00BE3911"/>
    <w:rsid w:val="00BF0DB2"/>
    <w:rsid w:val="00C06AE7"/>
    <w:rsid w:val="00C124A8"/>
    <w:rsid w:val="00C36D32"/>
    <w:rsid w:val="00C53012"/>
    <w:rsid w:val="00C60DAB"/>
    <w:rsid w:val="00C64BF6"/>
    <w:rsid w:val="00C81906"/>
    <w:rsid w:val="00C9537F"/>
    <w:rsid w:val="00CA3C43"/>
    <w:rsid w:val="00CC3164"/>
    <w:rsid w:val="00CC4E8C"/>
    <w:rsid w:val="00CF4008"/>
    <w:rsid w:val="00CF4824"/>
    <w:rsid w:val="00D05473"/>
    <w:rsid w:val="00D27B81"/>
    <w:rsid w:val="00D53FE1"/>
    <w:rsid w:val="00D67B32"/>
    <w:rsid w:val="00D82879"/>
    <w:rsid w:val="00D9711E"/>
    <w:rsid w:val="00DD7F09"/>
    <w:rsid w:val="00DE6169"/>
    <w:rsid w:val="00E108D0"/>
    <w:rsid w:val="00E20F99"/>
    <w:rsid w:val="00E83A5A"/>
    <w:rsid w:val="00EA045B"/>
    <w:rsid w:val="00EA137E"/>
    <w:rsid w:val="00EA47F4"/>
    <w:rsid w:val="00EA4E16"/>
    <w:rsid w:val="00ED4027"/>
    <w:rsid w:val="00ED56A3"/>
    <w:rsid w:val="00EE594A"/>
    <w:rsid w:val="00F00C15"/>
    <w:rsid w:val="00F10D09"/>
    <w:rsid w:val="00F1793E"/>
    <w:rsid w:val="00F303CD"/>
    <w:rsid w:val="00F314B5"/>
    <w:rsid w:val="00F5334C"/>
    <w:rsid w:val="00F65086"/>
    <w:rsid w:val="00F73625"/>
    <w:rsid w:val="00FE59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8040E"/>
  <w15:chartTrackingRefBased/>
  <w15:docId w15:val="{60EB27FE-B3CF-4E93-ACD6-C79A4884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016"/>
  </w:style>
  <w:style w:type="paragraph" w:styleId="Heading1">
    <w:name w:val="heading 1"/>
    <w:basedOn w:val="Normal"/>
    <w:next w:val="Normal"/>
    <w:qFormat/>
    <w:rsid w:val="00185016"/>
    <w:pPr>
      <w:keepNext/>
      <w:tabs>
        <w:tab w:val="right" w:pos="9360"/>
      </w:tabs>
      <w:outlineLvl w:val="0"/>
    </w:pPr>
    <w:rPr>
      <w:b/>
      <w:sz w:val="24"/>
    </w:rPr>
  </w:style>
  <w:style w:type="paragraph" w:styleId="Heading2">
    <w:name w:val="heading 2"/>
    <w:basedOn w:val="Normal"/>
    <w:next w:val="Normal"/>
    <w:qFormat/>
    <w:rsid w:val="00185016"/>
    <w:pPr>
      <w:keepNext/>
      <w:widowControl w:val="0"/>
      <w:outlineLvl w:val="1"/>
    </w:pPr>
    <w:rPr>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185016"/>
    <w:pPr>
      <w:widowControl w:val="0"/>
      <w:ind w:left="720" w:hanging="720"/>
    </w:pPr>
    <w:rPr>
      <w:snapToGrid w:val="0"/>
      <w:sz w:val="24"/>
    </w:rPr>
  </w:style>
  <w:style w:type="paragraph" w:customStyle="1" w:styleId="Quick1">
    <w:name w:val="Quick 1."/>
    <w:basedOn w:val="Normal"/>
    <w:rsid w:val="00185016"/>
    <w:pPr>
      <w:widowControl w:val="0"/>
      <w:numPr>
        <w:numId w:val="1"/>
      </w:numPr>
      <w:ind w:left="720" w:hanging="720"/>
    </w:pPr>
    <w:rPr>
      <w:snapToGrid w:val="0"/>
      <w:sz w:val="24"/>
    </w:rPr>
  </w:style>
  <w:style w:type="paragraph" w:styleId="Title">
    <w:name w:val="Title"/>
    <w:basedOn w:val="Normal"/>
    <w:qFormat/>
    <w:rsid w:val="00185016"/>
    <w:pPr>
      <w:widowControl w:val="0"/>
      <w:jc w:val="center"/>
    </w:pPr>
    <w:rPr>
      <w:b/>
      <w:snapToGrid w:val="0"/>
      <w:sz w:val="32"/>
    </w:rPr>
  </w:style>
  <w:style w:type="paragraph" w:styleId="Header">
    <w:name w:val="header"/>
    <w:basedOn w:val="Normal"/>
    <w:rsid w:val="00185016"/>
    <w:pPr>
      <w:tabs>
        <w:tab w:val="center" w:pos="4320"/>
        <w:tab w:val="right" w:pos="8640"/>
      </w:tabs>
    </w:pPr>
  </w:style>
  <w:style w:type="paragraph" w:styleId="Footer">
    <w:name w:val="footer"/>
    <w:basedOn w:val="Normal"/>
    <w:link w:val="FooterChar"/>
    <w:uiPriority w:val="99"/>
    <w:rsid w:val="00185016"/>
    <w:pPr>
      <w:tabs>
        <w:tab w:val="center" w:pos="4320"/>
        <w:tab w:val="right" w:pos="8640"/>
      </w:tabs>
    </w:pPr>
  </w:style>
  <w:style w:type="paragraph" w:customStyle="1" w:styleId="Level1">
    <w:name w:val="Level 1"/>
    <w:basedOn w:val="Normal"/>
    <w:rsid w:val="00185016"/>
    <w:pPr>
      <w:widowControl w:val="0"/>
      <w:numPr>
        <w:numId w:val="4"/>
      </w:numPr>
      <w:outlineLvl w:val="0"/>
    </w:pPr>
    <w:rPr>
      <w:snapToGrid w:val="0"/>
      <w:sz w:val="24"/>
    </w:rPr>
  </w:style>
  <w:style w:type="character" w:styleId="Hyperlink">
    <w:name w:val="Hyperlink"/>
    <w:rsid w:val="00E108D0"/>
    <w:rPr>
      <w:color w:val="0563C1"/>
      <w:u w:val="single"/>
    </w:rPr>
  </w:style>
  <w:style w:type="table" w:styleId="TableGrid">
    <w:name w:val="Table Grid"/>
    <w:basedOn w:val="TableNormal"/>
    <w:rsid w:val="009C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1210"/>
    <w:pPr>
      <w:spacing w:before="100" w:beforeAutospacing="1" w:after="100" w:afterAutospacing="1"/>
    </w:pPr>
    <w:rPr>
      <w:sz w:val="24"/>
      <w:szCs w:val="24"/>
    </w:rPr>
  </w:style>
  <w:style w:type="character" w:styleId="Strong">
    <w:name w:val="Strong"/>
    <w:uiPriority w:val="22"/>
    <w:qFormat/>
    <w:rsid w:val="007B1210"/>
    <w:rPr>
      <w:b/>
      <w:bCs/>
    </w:rPr>
  </w:style>
  <w:style w:type="paragraph" w:customStyle="1" w:styleId="m-2844032608745805035gmail-m-8799033124917596253msolistparagraph">
    <w:name w:val="m_-2844032608745805035gmail-m-8799033124917596253msolistparagraph"/>
    <w:basedOn w:val="Normal"/>
    <w:rsid w:val="00D05473"/>
    <w:pPr>
      <w:spacing w:before="100" w:beforeAutospacing="1" w:after="100" w:afterAutospacing="1"/>
    </w:pPr>
    <w:rPr>
      <w:rFonts w:ascii="Calibri" w:eastAsia="Calibri" w:hAnsi="Calibri" w:cs="Calibri"/>
      <w:sz w:val="22"/>
      <w:szCs w:val="22"/>
    </w:rPr>
  </w:style>
  <w:style w:type="paragraph" w:styleId="ListParagraph">
    <w:name w:val="List Paragraph"/>
    <w:basedOn w:val="Normal"/>
    <w:uiPriority w:val="34"/>
    <w:qFormat/>
    <w:rsid w:val="00CC3164"/>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300421"/>
  </w:style>
  <w:style w:type="character" w:styleId="UnresolvedMention">
    <w:name w:val="Unresolved Mention"/>
    <w:uiPriority w:val="99"/>
    <w:semiHidden/>
    <w:unhideWhenUsed/>
    <w:rsid w:val="00C9537F"/>
    <w:rPr>
      <w:color w:val="605E5C"/>
      <w:shd w:val="clear" w:color="auto" w:fill="E1DFDD"/>
    </w:rPr>
  </w:style>
  <w:style w:type="character" w:styleId="CommentReference">
    <w:name w:val="annotation reference"/>
    <w:rsid w:val="00BA1E36"/>
    <w:rPr>
      <w:sz w:val="16"/>
      <w:szCs w:val="16"/>
    </w:rPr>
  </w:style>
  <w:style w:type="paragraph" w:styleId="CommentText">
    <w:name w:val="annotation text"/>
    <w:basedOn w:val="Normal"/>
    <w:link w:val="CommentTextChar"/>
    <w:rsid w:val="00BA1E36"/>
  </w:style>
  <w:style w:type="character" w:customStyle="1" w:styleId="CommentTextChar">
    <w:name w:val="Comment Text Char"/>
    <w:basedOn w:val="DefaultParagraphFont"/>
    <w:link w:val="CommentText"/>
    <w:rsid w:val="00BA1E36"/>
  </w:style>
  <w:style w:type="paragraph" w:styleId="CommentSubject">
    <w:name w:val="annotation subject"/>
    <w:basedOn w:val="CommentText"/>
    <w:next w:val="CommentText"/>
    <w:link w:val="CommentSubjectChar"/>
    <w:rsid w:val="00BA1E36"/>
    <w:rPr>
      <w:b/>
      <w:bCs/>
    </w:rPr>
  </w:style>
  <w:style w:type="character" w:customStyle="1" w:styleId="CommentSubjectChar">
    <w:name w:val="Comment Subject Char"/>
    <w:link w:val="CommentSubject"/>
    <w:rsid w:val="00BA1E36"/>
    <w:rPr>
      <w:b/>
      <w:bCs/>
    </w:rPr>
  </w:style>
  <w:style w:type="paragraph" w:customStyle="1" w:styleId="p1">
    <w:name w:val="p1"/>
    <w:basedOn w:val="Normal"/>
    <w:rsid w:val="00C60DAB"/>
    <w:pPr>
      <w:spacing w:before="100" w:beforeAutospacing="1" w:after="100" w:afterAutospacing="1"/>
    </w:pPr>
    <w:rPr>
      <w:rFonts w:ascii="Calibri" w:eastAsia="Calibri" w:hAnsi="Calibri" w:cs="Calibri"/>
      <w:sz w:val="22"/>
      <w:szCs w:val="22"/>
    </w:rPr>
  </w:style>
  <w:style w:type="paragraph" w:customStyle="1" w:styleId="p2">
    <w:name w:val="p2"/>
    <w:basedOn w:val="Normal"/>
    <w:rsid w:val="00C60DAB"/>
    <w:pPr>
      <w:spacing w:before="100" w:beforeAutospacing="1" w:after="100" w:afterAutospacing="1"/>
    </w:pPr>
    <w:rPr>
      <w:rFonts w:ascii="Calibri" w:eastAsia="Calibri" w:hAnsi="Calibri" w:cs="Calibri"/>
      <w:sz w:val="22"/>
      <w:szCs w:val="22"/>
    </w:rPr>
  </w:style>
  <w:style w:type="paragraph" w:customStyle="1" w:styleId="p3">
    <w:name w:val="p3"/>
    <w:basedOn w:val="Normal"/>
    <w:rsid w:val="00C60DAB"/>
    <w:pPr>
      <w:spacing w:before="100" w:beforeAutospacing="1" w:after="100" w:afterAutospacing="1"/>
    </w:pPr>
    <w:rPr>
      <w:rFonts w:ascii="Calibri" w:eastAsia="Calibri" w:hAnsi="Calibri" w:cs="Calibri"/>
      <w:sz w:val="22"/>
      <w:szCs w:val="22"/>
    </w:rPr>
  </w:style>
  <w:style w:type="paragraph" w:customStyle="1" w:styleId="p4">
    <w:name w:val="p4"/>
    <w:basedOn w:val="Normal"/>
    <w:rsid w:val="00C60DAB"/>
    <w:pPr>
      <w:spacing w:before="100" w:beforeAutospacing="1" w:after="100" w:afterAutospacing="1"/>
    </w:pPr>
    <w:rPr>
      <w:rFonts w:ascii="Calibri" w:eastAsia="Calibri" w:hAnsi="Calibri" w:cs="Calibri"/>
      <w:sz w:val="22"/>
      <w:szCs w:val="22"/>
    </w:rPr>
  </w:style>
  <w:style w:type="character" w:customStyle="1" w:styleId="s1">
    <w:name w:val="s1"/>
    <w:basedOn w:val="DefaultParagraphFont"/>
    <w:rsid w:val="00C60DAB"/>
  </w:style>
  <w:style w:type="character" w:customStyle="1" w:styleId="s2">
    <w:name w:val="s2"/>
    <w:basedOn w:val="DefaultParagraphFont"/>
    <w:rsid w:val="00C60DAB"/>
  </w:style>
  <w:style w:type="character" w:customStyle="1" w:styleId="s3">
    <w:name w:val="s3"/>
    <w:basedOn w:val="DefaultParagraphFont"/>
    <w:rsid w:val="00C60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68563">
      <w:bodyDiv w:val="1"/>
      <w:marLeft w:val="0"/>
      <w:marRight w:val="0"/>
      <w:marTop w:val="0"/>
      <w:marBottom w:val="0"/>
      <w:divBdr>
        <w:top w:val="none" w:sz="0" w:space="0" w:color="auto"/>
        <w:left w:val="none" w:sz="0" w:space="0" w:color="auto"/>
        <w:bottom w:val="none" w:sz="0" w:space="0" w:color="auto"/>
        <w:right w:val="none" w:sz="0" w:space="0" w:color="auto"/>
      </w:divBdr>
    </w:div>
    <w:div w:id="229468675">
      <w:bodyDiv w:val="1"/>
      <w:marLeft w:val="0"/>
      <w:marRight w:val="0"/>
      <w:marTop w:val="0"/>
      <w:marBottom w:val="0"/>
      <w:divBdr>
        <w:top w:val="none" w:sz="0" w:space="0" w:color="auto"/>
        <w:left w:val="none" w:sz="0" w:space="0" w:color="auto"/>
        <w:bottom w:val="none" w:sz="0" w:space="0" w:color="auto"/>
        <w:right w:val="none" w:sz="0" w:space="0" w:color="auto"/>
      </w:divBdr>
    </w:div>
    <w:div w:id="378284914">
      <w:bodyDiv w:val="1"/>
      <w:marLeft w:val="0"/>
      <w:marRight w:val="0"/>
      <w:marTop w:val="0"/>
      <w:marBottom w:val="0"/>
      <w:divBdr>
        <w:top w:val="none" w:sz="0" w:space="0" w:color="auto"/>
        <w:left w:val="none" w:sz="0" w:space="0" w:color="auto"/>
        <w:bottom w:val="none" w:sz="0" w:space="0" w:color="auto"/>
        <w:right w:val="none" w:sz="0" w:space="0" w:color="auto"/>
      </w:divBdr>
    </w:div>
    <w:div w:id="663125779">
      <w:bodyDiv w:val="1"/>
      <w:marLeft w:val="0"/>
      <w:marRight w:val="0"/>
      <w:marTop w:val="0"/>
      <w:marBottom w:val="0"/>
      <w:divBdr>
        <w:top w:val="none" w:sz="0" w:space="0" w:color="auto"/>
        <w:left w:val="none" w:sz="0" w:space="0" w:color="auto"/>
        <w:bottom w:val="none" w:sz="0" w:space="0" w:color="auto"/>
        <w:right w:val="none" w:sz="0" w:space="0" w:color="auto"/>
      </w:divBdr>
    </w:div>
    <w:div w:id="711924512">
      <w:bodyDiv w:val="1"/>
      <w:marLeft w:val="0"/>
      <w:marRight w:val="0"/>
      <w:marTop w:val="0"/>
      <w:marBottom w:val="0"/>
      <w:divBdr>
        <w:top w:val="none" w:sz="0" w:space="0" w:color="auto"/>
        <w:left w:val="none" w:sz="0" w:space="0" w:color="auto"/>
        <w:bottom w:val="none" w:sz="0" w:space="0" w:color="auto"/>
        <w:right w:val="none" w:sz="0" w:space="0" w:color="auto"/>
      </w:divBdr>
    </w:div>
    <w:div w:id="1021542004">
      <w:bodyDiv w:val="1"/>
      <w:marLeft w:val="0"/>
      <w:marRight w:val="0"/>
      <w:marTop w:val="0"/>
      <w:marBottom w:val="0"/>
      <w:divBdr>
        <w:top w:val="none" w:sz="0" w:space="0" w:color="auto"/>
        <w:left w:val="none" w:sz="0" w:space="0" w:color="auto"/>
        <w:bottom w:val="none" w:sz="0" w:space="0" w:color="auto"/>
        <w:right w:val="none" w:sz="0" w:space="0" w:color="auto"/>
      </w:divBdr>
    </w:div>
    <w:div w:id="1084570840">
      <w:bodyDiv w:val="1"/>
      <w:marLeft w:val="0"/>
      <w:marRight w:val="0"/>
      <w:marTop w:val="0"/>
      <w:marBottom w:val="0"/>
      <w:divBdr>
        <w:top w:val="none" w:sz="0" w:space="0" w:color="auto"/>
        <w:left w:val="none" w:sz="0" w:space="0" w:color="auto"/>
        <w:bottom w:val="none" w:sz="0" w:space="0" w:color="auto"/>
        <w:right w:val="none" w:sz="0" w:space="0" w:color="auto"/>
      </w:divBdr>
    </w:div>
    <w:div w:id="1302266845">
      <w:bodyDiv w:val="1"/>
      <w:marLeft w:val="0"/>
      <w:marRight w:val="0"/>
      <w:marTop w:val="0"/>
      <w:marBottom w:val="0"/>
      <w:divBdr>
        <w:top w:val="none" w:sz="0" w:space="0" w:color="auto"/>
        <w:left w:val="none" w:sz="0" w:space="0" w:color="auto"/>
        <w:bottom w:val="none" w:sz="0" w:space="0" w:color="auto"/>
        <w:right w:val="none" w:sz="0" w:space="0" w:color="auto"/>
      </w:divBdr>
    </w:div>
    <w:div w:id="1312057542">
      <w:bodyDiv w:val="1"/>
      <w:marLeft w:val="0"/>
      <w:marRight w:val="0"/>
      <w:marTop w:val="0"/>
      <w:marBottom w:val="0"/>
      <w:divBdr>
        <w:top w:val="none" w:sz="0" w:space="0" w:color="auto"/>
        <w:left w:val="none" w:sz="0" w:space="0" w:color="auto"/>
        <w:bottom w:val="none" w:sz="0" w:space="0" w:color="auto"/>
        <w:right w:val="none" w:sz="0" w:space="0" w:color="auto"/>
      </w:divBdr>
    </w:div>
    <w:div w:id="1454208488">
      <w:bodyDiv w:val="1"/>
      <w:marLeft w:val="0"/>
      <w:marRight w:val="0"/>
      <w:marTop w:val="0"/>
      <w:marBottom w:val="0"/>
      <w:divBdr>
        <w:top w:val="none" w:sz="0" w:space="0" w:color="auto"/>
        <w:left w:val="none" w:sz="0" w:space="0" w:color="auto"/>
        <w:bottom w:val="none" w:sz="0" w:space="0" w:color="auto"/>
        <w:right w:val="none" w:sz="0" w:space="0" w:color="auto"/>
      </w:divBdr>
    </w:div>
    <w:div w:id="1462923999">
      <w:bodyDiv w:val="1"/>
      <w:marLeft w:val="0"/>
      <w:marRight w:val="0"/>
      <w:marTop w:val="0"/>
      <w:marBottom w:val="0"/>
      <w:divBdr>
        <w:top w:val="none" w:sz="0" w:space="0" w:color="auto"/>
        <w:left w:val="none" w:sz="0" w:space="0" w:color="auto"/>
        <w:bottom w:val="none" w:sz="0" w:space="0" w:color="auto"/>
        <w:right w:val="none" w:sz="0" w:space="0" w:color="auto"/>
      </w:divBdr>
    </w:div>
    <w:div w:id="1491171622">
      <w:bodyDiv w:val="1"/>
      <w:marLeft w:val="0"/>
      <w:marRight w:val="0"/>
      <w:marTop w:val="0"/>
      <w:marBottom w:val="0"/>
      <w:divBdr>
        <w:top w:val="none" w:sz="0" w:space="0" w:color="auto"/>
        <w:left w:val="none" w:sz="0" w:space="0" w:color="auto"/>
        <w:bottom w:val="none" w:sz="0" w:space="0" w:color="auto"/>
        <w:right w:val="none" w:sz="0" w:space="0" w:color="auto"/>
      </w:divBdr>
    </w:div>
    <w:div w:id="1508979849">
      <w:bodyDiv w:val="1"/>
      <w:marLeft w:val="0"/>
      <w:marRight w:val="0"/>
      <w:marTop w:val="0"/>
      <w:marBottom w:val="0"/>
      <w:divBdr>
        <w:top w:val="none" w:sz="0" w:space="0" w:color="auto"/>
        <w:left w:val="none" w:sz="0" w:space="0" w:color="auto"/>
        <w:bottom w:val="none" w:sz="0" w:space="0" w:color="auto"/>
        <w:right w:val="none" w:sz="0" w:space="0" w:color="auto"/>
      </w:divBdr>
    </w:div>
    <w:div w:id="1615861955">
      <w:bodyDiv w:val="1"/>
      <w:marLeft w:val="0"/>
      <w:marRight w:val="0"/>
      <w:marTop w:val="0"/>
      <w:marBottom w:val="0"/>
      <w:divBdr>
        <w:top w:val="none" w:sz="0" w:space="0" w:color="auto"/>
        <w:left w:val="none" w:sz="0" w:space="0" w:color="auto"/>
        <w:bottom w:val="none" w:sz="0" w:space="0" w:color="auto"/>
        <w:right w:val="none" w:sz="0" w:space="0" w:color="auto"/>
      </w:divBdr>
    </w:div>
    <w:div w:id="1676226228">
      <w:bodyDiv w:val="1"/>
      <w:marLeft w:val="0"/>
      <w:marRight w:val="0"/>
      <w:marTop w:val="0"/>
      <w:marBottom w:val="0"/>
      <w:divBdr>
        <w:top w:val="none" w:sz="0" w:space="0" w:color="auto"/>
        <w:left w:val="none" w:sz="0" w:space="0" w:color="auto"/>
        <w:bottom w:val="none" w:sz="0" w:space="0" w:color="auto"/>
        <w:right w:val="none" w:sz="0" w:space="0" w:color="auto"/>
      </w:divBdr>
    </w:div>
    <w:div w:id="1828739511">
      <w:bodyDiv w:val="1"/>
      <w:marLeft w:val="0"/>
      <w:marRight w:val="0"/>
      <w:marTop w:val="0"/>
      <w:marBottom w:val="0"/>
      <w:divBdr>
        <w:top w:val="none" w:sz="0" w:space="0" w:color="auto"/>
        <w:left w:val="none" w:sz="0" w:space="0" w:color="auto"/>
        <w:bottom w:val="none" w:sz="0" w:space="0" w:color="auto"/>
        <w:right w:val="none" w:sz="0" w:space="0" w:color="auto"/>
      </w:divBdr>
    </w:div>
    <w:div w:id="1940867579">
      <w:bodyDiv w:val="1"/>
      <w:marLeft w:val="0"/>
      <w:marRight w:val="0"/>
      <w:marTop w:val="0"/>
      <w:marBottom w:val="0"/>
      <w:divBdr>
        <w:top w:val="none" w:sz="0" w:space="0" w:color="auto"/>
        <w:left w:val="none" w:sz="0" w:space="0" w:color="auto"/>
        <w:bottom w:val="none" w:sz="0" w:space="0" w:color="auto"/>
        <w:right w:val="none" w:sz="0" w:space="0" w:color="auto"/>
      </w:divBdr>
    </w:div>
    <w:div w:id="1945113666">
      <w:bodyDiv w:val="1"/>
      <w:marLeft w:val="0"/>
      <w:marRight w:val="0"/>
      <w:marTop w:val="0"/>
      <w:marBottom w:val="0"/>
      <w:divBdr>
        <w:top w:val="none" w:sz="0" w:space="0" w:color="auto"/>
        <w:left w:val="none" w:sz="0" w:space="0" w:color="auto"/>
        <w:bottom w:val="none" w:sz="0" w:space="0" w:color="auto"/>
        <w:right w:val="none" w:sz="0" w:space="0" w:color="auto"/>
      </w:divBdr>
    </w:div>
    <w:div w:id="2067297298">
      <w:bodyDiv w:val="1"/>
      <w:marLeft w:val="0"/>
      <w:marRight w:val="0"/>
      <w:marTop w:val="0"/>
      <w:marBottom w:val="0"/>
      <w:divBdr>
        <w:top w:val="none" w:sz="0" w:space="0" w:color="auto"/>
        <w:left w:val="none" w:sz="0" w:space="0" w:color="auto"/>
        <w:bottom w:val="none" w:sz="0" w:space="0" w:color="auto"/>
        <w:right w:val="none" w:sz="0" w:space="0" w:color="auto"/>
      </w:divBdr>
    </w:div>
    <w:div w:id="20869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hsip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5EB30-1A55-4B7E-AFB2-B6E03311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Healthy Start, Inc.</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hrtemp</dc:creator>
  <cp:keywords/>
  <dc:description/>
  <cp:lastModifiedBy>Jason Pratt</cp:lastModifiedBy>
  <cp:revision>4</cp:revision>
  <cp:lastPrinted>2022-09-12T14:54:00Z</cp:lastPrinted>
  <dcterms:created xsi:type="dcterms:W3CDTF">2024-08-28T13:04:00Z</dcterms:created>
  <dcterms:modified xsi:type="dcterms:W3CDTF">2024-08-28T13:06:00Z</dcterms:modified>
</cp:coreProperties>
</file>